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973A" w14:textId="77777777" w:rsidR="00F2406A" w:rsidRDefault="00F2406A" w:rsidP="00F2406A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118890B2" w14:textId="77777777" w:rsidR="00F2406A" w:rsidRDefault="00F2406A" w:rsidP="00F2406A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3F23C39F" w14:textId="77777777" w:rsidR="00F2406A" w:rsidRDefault="00F2406A" w:rsidP="00F2406A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路</w:t>
      </w:r>
      <w:proofErr w:type="gramStart"/>
      <w:r>
        <w:rPr>
          <w:rFonts w:ascii="Times New Roman" w:eastAsia="方正小标宋简体" w:hAnsi="Times New Roman"/>
          <w:bCs/>
          <w:sz w:val="44"/>
          <w:szCs w:val="44"/>
        </w:rPr>
        <w:t>演项目</w:t>
      </w:r>
      <w:proofErr w:type="gramEnd"/>
      <w:r>
        <w:rPr>
          <w:rFonts w:ascii="Times New Roman" w:eastAsia="方正小标宋简体" w:hAnsi="Times New Roman"/>
          <w:bCs/>
          <w:sz w:val="44"/>
          <w:szCs w:val="44"/>
        </w:rPr>
        <w:t>简介</w:t>
      </w:r>
    </w:p>
    <w:p w14:paraId="5A148520" w14:textId="77777777" w:rsidR="00F2406A" w:rsidRDefault="00F2406A" w:rsidP="00F2406A">
      <w:pPr>
        <w:spacing w:line="560" w:lineRule="exact"/>
        <w:ind w:firstLine="645"/>
        <w:jc w:val="left"/>
        <w:rPr>
          <w:rFonts w:ascii="Times New Roman" w:eastAsia="方正小标宋简体" w:hAnsi="Times New Roman"/>
          <w:bCs/>
          <w:sz w:val="44"/>
          <w:szCs w:val="44"/>
        </w:rPr>
      </w:pPr>
    </w:p>
    <w:p w14:paraId="6043F8B6" w14:textId="77777777" w:rsidR="00F2406A" w:rsidRDefault="00F2406A" w:rsidP="00F2406A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：应急与能源场景特种机器人</w:t>
      </w:r>
    </w:p>
    <w:p w14:paraId="2AA94106" w14:textId="77777777" w:rsidR="00F2406A" w:rsidRDefault="00F2406A" w:rsidP="00F2406A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融资金额：8000万 </w:t>
      </w:r>
    </w:p>
    <w:p w14:paraId="3A305407" w14:textId="77777777" w:rsidR="00F2406A" w:rsidRDefault="00F2406A" w:rsidP="00F2406A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项目简介：公司成立于2018年，是哈工大机器人（合肥）国际创新研究院于2020年完成科技成果转化项目。公司主要面向应急与能源行业研发、生产和销售集特种机器人。</w:t>
      </w:r>
    </w:p>
    <w:p w14:paraId="6B146A01" w14:textId="77777777" w:rsidR="00F2406A" w:rsidRDefault="00F2406A" w:rsidP="00F2406A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</w:p>
    <w:p w14:paraId="0933A3EC" w14:textId="77777777" w:rsidR="00F2406A" w:rsidRDefault="00F2406A" w:rsidP="00F2406A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项目二：超低温SCR脱硝</w:t>
      </w:r>
    </w:p>
    <w:p w14:paraId="1D245C71" w14:textId="77777777" w:rsidR="00F2406A" w:rsidRDefault="00F2406A" w:rsidP="00F2406A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融资金额：2000万</w:t>
      </w:r>
    </w:p>
    <w:p w14:paraId="16FB2E60" w14:textId="77777777" w:rsidR="00F2406A" w:rsidRDefault="00F2406A" w:rsidP="00F2406A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简介：一家专注于烟气脱硫除尘、脱硝及环保综合治理技术，集工程设计、施工、运营及总承包业务于一体的环保型高新技术企业。公司致力于烟气环保治理技术的不断创新、研发及工业化应用，适应更严格的环保排放要求和更苛刻的烟气工况。公司拥有中低温SCR脱硝催化剂以及独创的超低温非钒钛系列的颗粒体SCR脱硝催化剂、新型径向床及移动床SCR脱硝反应器、新型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分仓式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SCR脱硝反应器、钠碱干法脱硫灰循环利用技术等专利技术。</w:t>
      </w:r>
    </w:p>
    <w:p w14:paraId="3D2ECBC0" w14:textId="77777777" w:rsidR="00F2406A" w:rsidRDefault="00F2406A" w:rsidP="00F2406A">
      <w:pPr>
        <w:pStyle w:val="4"/>
        <w:spacing w:before="0" w:after="0"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474B6B67" w14:textId="77777777" w:rsidR="00F2406A" w:rsidRDefault="00F2406A" w:rsidP="00F2406A">
      <w:pPr>
        <w:widowControl/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项目三：CSPACE实时仿真控制系统</w:t>
      </w:r>
    </w:p>
    <w:p w14:paraId="3364226A" w14:textId="77777777" w:rsidR="00F2406A" w:rsidRDefault="00F2406A" w:rsidP="00F2406A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融资金额：4000万</w:t>
      </w:r>
    </w:p>
    <w:p w14:paraId="64255806" w14:textId="238907BD" w:rsidR="00AE5579" w:rsidRDefault="00F2406A" w:rsidP="00F2406A">
      <w:r>
        <w:rPr>
          <w:rFonts w:ascii="仿宋" w:eastAsia="仿宋" w:hAnsi="仿宋" w:cs="仿宋" w:hint="eastAsia"/>
          <w:bCs/>
          <w:sz w:val="32"/>
          <w:szCs w:val="32"/>
        </w:rPr>
        <w:t>项目简介：一家致力于人工智能先进技术、高端智能装备研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发与产业化应用的高科技公司，由多名海内外专家联合创办，团队聚集了一批高学历、年轻化、海外留学经历、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资深行业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背景的人才，重视基础研究和场景化应用开发，核心产品“CSPACE实时仿真控制系统”是直接对标欧美一线品牌的国产化替代。在康养、工业、农业、民生及教育多个领域，为用户提供了专业解决方案和优质服务。</w:t>
      </w:r>
    </w:p>
    <w:sectPr w:rsidR="00AE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C352" w14:textId="77777777" w:rsidR="00A36F4A" w:rsidRDefault="00A36F4A" w:rsidP="00F2406A">
      <w:r>
        <w:separator/>
      </w:r>
    </w:p>
  </w:endnote>
  <w:endnote w:type="continuationSeparator" w:id="0">
    <w:p w14:paraId="3F6EA82E" w14:textId="77777777" w:rsidR="00A36F4A" w:rsidRDefault="00A36F4A" w:rsidP="00F2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556E" w14:textId="77777777" w:rsidR="00A36F4A" w:rsidRDefault="00A36F4A" w:rsidP="00F2406A">
      <w:r>
        <w:separator/>
      </w:r>
    </w:p>
  </w:footnote>
  <w:footnote w:type="continuationSeparator" w:id="0">
    <w:p w14:paraId="00AD4839" w14:textId="77777777" w:rsidR="00A36F4A" w:rsidRDefault="00A36F4A" w:rsidP="00F2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79"/>
    <w:rsid w:val="00A36F4A"/>
    <w:rsid w:val="00AE5579"/>
    <w:rsid w:val="00F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E50341-30E0-410C-BA06-A7E2D0E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F2406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F2406A"/>
    <w:pPr>
      <w:keepNext/>
      <w:keepLines/>
      <w:spacing w:before="280" w:after="290" w:line="376" w:lineRule="auto"/>
      <w:outlineLvl w:val="3"/>
    </w:pPr>
    <w:rPr>
      <w:rFonts w:ascii="Cambria" w:hAnsi="Cambria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6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24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2406A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F2406A"/>
    <w:rPr>
      <w:rFonts w:ascii="Cambria" w:eastAsia="宋体" w:hAnsi="Cambria" w:cs="Times New Roman"/>
      <w:b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2023-12-06T07:24:00Z</dcterms:created>
  <dcterms:modified xsi:type="dcterms:W3CDTF">2023-12-06T07:24:00Z</dcterms:modified>
</cp:coreProperties>
</file>