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712A" w14:textId="77777777" w:rsidR="00651A3B" w:rsidRDefault="00651A3B" w:rsidP="00651A3B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7EA30EE1" w14:textId="77777777" w:rsidR="00651A3B" w:rsidRDefault="00651A3B" w:rsidP="00651A3B">
      <w:pPr>
        <w:spacing w:line="560" w:lineRule="exact"/>
        <w:ind w:leftChars="50" w:left="105" w:rightChars="50" w:right="105" w:firstLine="646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507EB789" w14:textId="77777777" w:rsidR="00651A3B" w:rsidRDefault="00651A3B" w:rsidP="00651A3B">
      <w:pPr>
        <w:spacing w:line="560" w:lineRule="exact"/>
        <w:ind w:leftChars="50" w:left="105" w:rightChars="50" w:right="105" w:firstLine="646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路</w:t>
      </w:r>
      <w:proofErr w:type="gramStart"/>
      <w:r>
        <w:rPr>
          <w:rFonts w:ascii="Times New Roman" w:eastAsia="方正小标宋简体" w:hAnsi="Times New Roman"/>
          <w:bCs/>
          <w:sz w:val="44"/>
          <w:szCs w:val="44"/>
        </w:rPr>
        <w:t>演项目</w:t>
      </w:r>
      <w:proofErr w:type="gramEnd"/>
      <w:r>
        <w:rPr>
          <w:rFonts w:ascii="Times New Roman" w:eastAsia="方正小标宋简体" w:hAnsi="Times New Roman"/>
          <w:bCs/>
          <w:sz w:val="44"/>
          <w:szCs w:val="44"/>
        </w:rPr>
        <w:t>简介</w:t>
      </w:r>
    </w:p>
    <w:p w14:paraId="2853EEE5" w14:textId="77777777" w:rsidR="00651A3B" w:rsidRDefault="00651A3B" w:rsidP="00651A3B">
      <w:pPr>
        <w:spacing w:line="560" w:lineRule="exact"/>
        <w:ind w:firstLine="645"/>
        <w:jc w:val="left"/>
        <w:rPr>
          <w:rFonts w:ascii="Times New Roman" w:eastAsia="方正小标宋简体" w:hAnsi="Times New Roman"/>
          <w:bCs/>
          <w:sz w:val="44"/>
          <w:szCs w:val="44"/>
        </w:rPr>
      </w:pPr>
    </w:p>
    <w:p w14:paraId="37007ECA" w14:textId="77777777" w:rsidR="00651A3B" w:rsidRDefault="00651A3B" w:rsidP="00651A3B">
      <w:pPr>
        <w:pStyle w:val="a7"/>
        <w:spacing w:line="560" w:lineRule="exact"/>
        <w:ind w:firstLineChars="0" w:firstLine="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：人居空气环境治理解决方案</w:t>
      </w:r>
    </w:p>
    <w:p w14:paraId="290CDCAF" w14:textId="77777777" w:rsidR="00651A3B" w:rsidRDefault="00651A3B" w:rsidP="00651A3B">
      <w:pPr>
        <w:pStyle w:val="a7"/>
        <w:spacing w:line="560" w:lineRule="exact"/>
        <w:ind w:firstLineChars="0" w:firstLine="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企业名称：安徽绎诚智能科技有限公司</w:t>
      </w:r>
    </w:p>
    <w:p w14:paraId="6D7ADC1F" w14:textId="77777777" w:rsidR="00651A3B" w:rsidRDefault="00651A3B" w:rsidP="00651A3B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简介：公司成立于2021年，注册资本1800万元；公司前身自2003年SARS传播后开始从事主动式空气动态治理技术研发，研发团队在该领域有超过十多年的科研经验。公司拥有专业技术团队力量、成套产品设计制造能力，致力于“电浆技术”在工业废气环保安全治理、农业种养殖动态抑菌杀菌、人居环境空气健康保障提供空气治理核心技术及解决方案与服务。</w:t>
      </w:r>
    </w:p>
    <w:p w14:paraId="1D5B7418" w14:textId="77777777" w:rsidR="00651A3B" w:rsidRDefault="00651A3B" w:rsidP="00651A3B">
      <w:pPr>
        <w:pStyle w:val="4"/>
        <w:spacing w:before="0" w:after="0"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588186AC" w14:textId="77777777" w:rsidR="00651A3B" w:rsidRDefault="00651A3B" w:rsidP="00651A3B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项目二：</w:t>
      </w:r>
      <w:r>
        <w:rPr>
          <w:rFonts w:ascii="仿宋" w:eastAsia="仿宋" w:hAnsi="仿宋" w:cs="仿宋" w:hint="eastAsia"/>
          <w:sz w:val="32"/>
          <w:szCs w:val="32"/>
        </w:rPr>
        <w:t>基于人工智能的自动化特种作业机器人及其配套解决方案</w:t>
      </w:r>
    </w:p>
    <w:p w14:paraId="7C185909" w14:textId="77777777" w:rsidR="00651A3B" w:rsidRDefault="00651A3B" w:rsidP="00651A3B">
      <w:pPr>
        <w:widowControl/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合肥中科蓝睿科技有限公司</w:t>
      </w:r>
    </w:p>
    <w:p w14:paraId="4D1CA555" w14:textId="77777777" w:rsidR="00651A3B" w:rsidRDefault="00651A3B" w:rsidP="00651A3B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项目简介：公司成立于2016年，是以特种机器人和智能系统为核心的技术研发服务公司，由中国科学院合肥智能机械研究所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孙丙宇技术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团队、中科院（合肥）技术创新工程院有限公司和中科合肥技术创新工程院共同投资设立，注册资本500万元整。目前主要生产和销售带电作业装置、电缆沟巡检机器人、管道机器人、智能分析系统等产品及配套解决方案。</w:t>
      </w:r>
    </w:p>
    <w:p w14:paraId="5EFF797B" w14:textId="77777777" w:rsidR="00651A3B" w:rsidRDefault="00651A3B" w:rsidP="00651A3B">
      <w:pPr>
        <w:widowControl/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9E44817" w14:textId="77777777" w:rsidR="00651A3B" w:rsidRDefault="00651A3B" w:rsidP="00651A3B">
      <w:pPr>
        <w:widowControl/>
        <w:spacing w:line="560" w:lineRule="exact"/>
        <w:jc w:val="left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项目三：</w:t>
      </w:r>
      <w:r>
        <w:rPr>
          <w:rFonts w:ascii="Times New Roman" w:eastAsia="仿宋" w:hAnsi="Times New Roman"/>
          <w:bCs/>
          <w:sz w:val="32"/>
          <w:szCs w:val="32"/>
        </w:rPr>
        <w:t>低成本无人驾驶系统及车辆产业化</w:t>
      </w:r>
    </w:p>
    <w:p w14:paraId="15AE5D1F" w14:textId="77777777" w:rsidR="00651A3B" w:rsidRDefault="00651A3B" w:rsidP="00651A3B">
      <w:pPr>
        <w:pStyle w:val="a7"/>
        <w:spacing w:line="560" w:lineRule="exact"/>
        <w:ind w:firstLineChars="0" w:firstLine="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企业名称：合肥中科智驰科技有限公司</w:t>
      </w:r>
    </w:p>
    <w:p w14:paraId="5D371BAB" w14:textId="77777777" w:rsidR="00651A3B" w:rsidRDefault="00651A3B" w:rsidP="00651A3B">
      <w:pPr>
        <w:widowControl/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项目简介：依托中科院合肥技术创新工程院成立的高新技术创新型企业。核心技术团队来自中科院，针对交通、物流、安保、环卫、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军用等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行业的重大需求，开发出无人驾驶乘用车、无人物流车、无人巡逻车、无人扫地车、无人驾驶靶车等系列产品。本项目研发的无人驾驶系统，主要用于现有车辆自动化的产品升级，可适用于传统燃油车、新能源汽车、特种工程车辆等多种车辆平台的自动驾驶场景应用。</w:t>
      </w:r>
    </w:p>
    <w:p w14:paraId="09B39AE8" w14:textId="77777777" w:rsidR="0049228E" w:rsidRPr="00651A3B" w:rsidRDefault="0049228E"/>
    <w:sectPr w:rsidR="0049228E" w:rsidRPr="0065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C172" w14:textId="77777777" w:rsidR="00687A7D" w:rsidRDefault="00687A7D" w:rsidP="00651A3B">
      <w:r>
        <w:separator/>
      </w:r>
    </w:p>
  </w:endnote>
  <w:endnote w:type="continuationSeparator" w:id="0">
    <w:p w14:paraId="5C63BCCC" w14:textId="77777777" w:rsidR="00687A7D" w:rsidRDefault="00687A7D" w:rsidP="0065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5373" w14:textId="77777777" w:rsidR="00687A7D" w:rsidRDefault="00687A7D" w:rsidP="00651A3B">
      <w:r>
        <w:separator/>
      </w:r>
    </w:p>
  </w:footnote>
  <w:footnote w:type="continuationSeparator" w:id="0">
    <w:p w14:paraId="7F29CFE9" w14:textId="77777777" w:rsidR="00687A7D" w:rsidRDefault="00687A7D" w:rsidP="0065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8E"/>
    <w:rsid w:val="0049228E"/>
    <w:rsid w:val="00651A3B"/>
    <w:rsid w:val="006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81EBCB-F930-4797-981D-1D5B35E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651A3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651A3B"/>
    <w:pPr>
      <w:keepNext/>
      <w:keepLines/>
      <w:spacing w:before="280" w:after="290" w:line="376" w:lineRule="auto"/>
      <w:outlineLvl w:val="3"/>
    </w:pPr>
    <w:rPr>
      <w:rFonts w:ascii="Cambria" w:hAnsi="Cambria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A3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51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51A3B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651A3B"/>
    <w:rPr>
      <w:rFonts w:ascii="Cambria" w:eastAsia="宋体" w:hAnsi="Cambria" w:cs="Times New Roman"/>
      <w:b/>
      <w:szCs w:val="28"/>
      <w14:ligatures w14:val="none"/>
    </w:rPr>
  </w:style>
  <w:style w:type="paragraph" w:styleId="a7">
    <w:name w:val="List Paragraph"/>
    <w:basedOn w:val="a"/>
    <w:uiPriority w:val="34"/>
    <w:qFormat/>
    <w:rsid w:val="00651A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2023-07-17T06:11:00Z</dcterms:created>
  <dcterms:modified xsi:type="dcterms:W3CDTF">2023-07-17T06:11:00Z</dcterms:modified>
</cp:coreProperties>
</file>