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8373" w14:textId="77777777" w:rsidR="00FE2E56" w:rsidRDefault="00FE2E56" w:rsidP="00FE2E56">
      <w:pPr>
        <w:spacing w:line="560" w:lineRule="exact"/>
        <w:ind w:leftChars="50" w:left="105" w:rightChars="50" w:right="105" w:firstLine="646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路</w:t>
      </w:r>
      <w:proofErr w:type="gramStart"/>
      <w:r>
        <w:rPr>
          <w:rFonts w:ascii="Times New Roman" w:eastAsia="方正小标宋简体" w:hAnsi="Times New Roman"/>
          <w:bCs/>
          <w:sz w:val="44"/>
          <w:szCs w:val="44"/>
        </w:rPr>
        <w:t>演项目</w:t>
      </w:r>
      <w:proofErr w:type="gramEnd"/>
      <w:r>
        <w:rPr>
          <w:rFonts w:ascii="Times New Roman" w:eastAsia="方正小标宋简体" w:hAnsi="Times New Roman"/>
          <w:bCs/>
          <w:sz w:val="44"/>
          <w:szCs w:val="44"/>
        </w:rPr>
        <w:t>简介</w:t>
      </w:r>
    </w:p>
    <w:p w14:paraId="37E0A653" w14:textId="77777777" w:rsidR="00FE2E56" w:rsidRDefault="00FE2E56" w:rsidP="00FE2E56">
      <w:pPr>
        <w:spacing w:line="560" w:lineRule="exact"/>
        <w:ind w:firstLine="645"/>
        <w:jc w:val="center"/>
        <w:rPr>
          <w:rFonts w:ascii="Times New Roman" w:eastAsia="方正小标宋简体" w:hAnsi="Times New Roman"/>
          <w:bCs/>
          <w:sz w:val="40"/>
          <w:szCs w:val="40"/>
        </w:rPr>
      </w:pPr>
    </w:p>
    <w:p w14:paraId="405985EF" w14:textId="77777777" w:rsidR="00FE2E56" w:rsidRDefault="00FE2E56" w:rsidP="00FE2E56">
      <w:pPr>
        <w:pStyle w:val="a7"/>
        <w:spacing w:afterLines="50" w:after="156" w:line="560" w:lineRule="exact"/>
        <w:ind w:firstLineChars="0" w:firstLine="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：基于人工智能的谷物品质分析仪和谷物大脑建设</w:t>
      </w:r>
    </w:p>
    <w:p w14:paraId="4573FC1D" w14:textId="77777777" w:rsidR="00FE2E56" w:rsidRDefault="00FE2E56" w:rsidP="00FE2E56">
      <w:pPr>
        <w:pStyle w:val="a7"/>
        <w:spacing w:afterLines="50" w:after="156" w:line="560" w:lineRule="exact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企业名称：安徽高哲信息技术有限公司</w:t>
      </w:r>
    </w:p>
    <w:p w14:paraId="0D9BB9A8" w14:textId="77777777" w:rsidR="00FE2E56" w:rsidRDefault="00FE2E56" w:rsidP="00FE2E56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简介：高哲信息以人工智能、数据挖掘、智能制造为核心业务，专注于粮农领域粮食检测、分析仪器以及粮食分析管理信息系统大数据平台的研发和设计，填补了国内粮油领域智能化技术空白，打破了高精尖检测领域核心技术长期被国外企业封锁的局面。核心团队均为来自光学、分子生物学、信息科学博士和硕士，研发人员数量占团队人员的70%。截至目前，自主研发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国内首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款小麦不完善粒快检仪已服务于全国5+省共30+家国有和集团性企业，形成销售近100+套。 </w:t>
      </w:r>
    </w:p>
    <w:p w14:paraId="2A2E22B2" w14:textId="77777777" w:rsidR="00FE2E56" w:rsidRDefault="00FE2E56" w:rsidP="00FE2E56">
      <w:pPr>
        <w:pStyle w:val="4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6F5D723" w14:textId="77777777" w:rsidR="00FE2E56" w:rsidRDefault="00FE2E56" w:rsidP="00FE2E56">
      <w:pPr>
        <w:widowControl/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项目二：</w:t>
      </w:r>
      <w:r>
        <w:rPr>
          <w:rFonts w:ascii="仿宋" w:eastAsia="仿宋" w:hAnsi="仿宋" w:cs="仿宋" w:hint="eastAsia"/>
          <w:sz w:val="32"/>
          <w:szCs w:val="32"/>
        </w:rPr>
        <w:t>AI无人农场智慧服务平台</w:t>
      </w:r>
    </w:p>
    <w:p w14:paraId="604B36B3" w14:textId="77777777" w:rsidR="00FE2E56" w:rsidRDefault="00FE2E56" w:rsidP="00FE2E56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企业名称：</w:t>
      </w:r>
      <w:r>
        <w:rPr>
          <w:rFonts w:ascii="仿宋" w:eastAsia="仿宋" w:hAnsi="仿宋" w:cs="仿宋" w:hint="eastAsia"/>
          <w:sz w:val="32"/>
          <w:szCs w:val="32"/>
        </w:rPr>
        <w:t>安徽图知天下大数据科技有限公司</w:t>
      </w:r>
    </w:p>
    <w:p w14:paraId="407E5AD4" w14:textId="77777777" w:rsidR="00FE2E56" w:rsidRDefault="00FE2E56" w:rsidP="00FE2E56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简介：图知天下是一家以AI、遥感、物联网为核心的业内领先的无人农场智慧服务提供商，解决中国未来农业谁来种地的问题，为涉农企业、经营主体打造无人农场，提供农业大数据信息及决策服务。用机器换人，用科技种地，降低农业生产成本、提高效率，使农民增收；为政府打造基于无人农场智慧服务的农业产业互联网平台、提供智慧管理决策解决方案服务。</w:t>
      </w:r>
    </w:p>
    <w:p w14:paraId="4A6F3CC6" w14:textId="77777777" w:rsidR="00FE2E56" w:rsidRDefault="00FE2E56" w:rsidP="00FE2E56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287B55E4" w14:textId="77777777" w:rsidR="00FE2E56" w:rsidRDefault="00FE2E56" w:rsidP="00FE2E56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项目三：</w:t>
      </w:r>
      <w:r>
        <w:rPr>
          <w:rFonts w:ascii="仿宋" w:eastAsia="仿宋" w:hAnsi="仿宋" w:cs="仿宋" w:hint="eastAsia"/>
          <w:sz w:val="32"/>
          <w:szCs w:val="32"/>
        </w:rPr>
        <w:t>数字农业平台和系统开发及推广</w:t>
      </w:r>
    </w:p>
    <w:p w14:paraId="1E9ADD21" w14:textId="77777777" w:rsidR="00FE2E56" w:rsidRDefault="00FE2E56" w:rsidP="00FE2E56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简介：以北斗卫星定位、人工智能、大数据、云计算、区块链等新一代信息化技术贯穿一二三产融合；研发和推广“粮头食尾”、“畜头肉尾”等的产业互联网模式。团队联合创始人由农学、信息化、雷达北斗技术领域专家组成，拥有三十多年的本领域研发、开发、推广应用经验，获得多项国家级、省部级成果。项目依托中国科学技术大学、中国科学院合肥智能机械研究所、安徽省农业科学院、安徽农业大学、中国电子科技集团等单位的专家教授技术支持，集合高层次人才团队，进行产品研发、成果转化和产业化推广，致力于目前尚处于起步阶段的数字农业方向的创新和开发。</w:t>
      </w:r>
    </w:p>
    <w:p w14:paraId="3582ECDD" w14:textId="77777777" w:rsidR="00C40B01" w:rsidRPr="00FE2E56" w:rsidRDefault="00C40B01"/>
    <w:sectPr w:rsidR="00C40B01" w:rsidRPr="00FE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57F4" w14:textId="77777777" w:rsidR="00C34F72" w:rsidRDefault="00C34F72" w:rsidP="00FE2E56">
      <w:r>
        <w:separator/>
      </w:r>
    </w:p>
  </w:endnote>
  <w:endnote w:type="continuationSeparator" w:id="0">
    <w:p w14:paraId="09B5E7EB" w14:textId="77777777" w:rsidR="00C34F72" w:rsidRDefault="00C34F72" w:rsidP="00FE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852C" w14:textId="77777777" w:rsidR="00C34F72" w:rsidRDefault="00C34F72" w:rsidP="00FE2E56">
      <w:r>
        <w:separator/>
      </w:r>
    </w:p>
  </w:footnote>
  <w:footnote w:type="continuationSeparator" w:id="0">
    <w:p w14:paraId="02EEC4F8" w14:textId="77777777" w:rsidR="00C34F72" w:rsidRDefault="00C34F72" w:rsidP="00FE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01"/>
    <w:rsid w:val="00081352"/>
    <w:rsid w:val="00A11906"/>
    <w:rsid w:val="00C34F72"/>
    <w:rsid w:val="00C40B01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DF772"/>
  <w15:chartTrackingRefBased/>
  <w15:docId w15:val="{ACA52042-ECD6-431E-B008-1EFA1380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FE2E5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FE2E56"/>
    <w:pPr>
      <w:keepNext/>
      <w:keepLines/>
      <w:spacing w:before="280" w:after="290" w:line="376" w:lineRule="auto"/>
      <w:outlineLvl w:val="3"/>
    </w:pPr>
    <w:rPr>
      <w:rFonts w:ascii="Cambria" w:hAnsi="Cambria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E2E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E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E2E56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FE2E56"/>
    <w:rPr>
      <w:rFonts w:ascii="Cambria" w:eastAsia="宋体" w:hAnsi="Cambria" w:cs="Times New Roman"/>
      <w:b/>
      <w:szCs w:val="28"/>
      <w14:ligatures w14:val="none"/>
    </w:rPr>
  </w:style>
  <w:style w:type="paragraph" w:styleId="a7">
    <w:name w:val="List Paragraph"/>
    <w:basedOn w:val="a"/>
    <w:uiPriority w:val="34"/>
    <w:qFormat/>
    <w:rsid w:val="00FE2E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3</cp:revision>
  <dcterms:created xsi:type="dcterms:W3CDTF">2023-05-30T05:35:00Z</dcterms:created>
  <dcterms:modified xsi:type="dcterms:W3CDTF">2023-05-30T05:37:00Z</dcterms:modified>
</cp:coreProperties>
</file>