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CE3B" w14:textId="72BCE5F1" w:rsidR="00630660" w:rsidRPr="00630660" w:rsidRDefault="00630660" w:rsidP="00630660">
      <w:pPr>
        <w:jc w:val="left"/>
        <w:rPr>
          <w:rFonts w:ascii="方正仿宋_GBK" w:eastAsia="方正仿宋_GBK" w:hAnsi="仿宋" w:hint="eastAsia"/>
          <w:sz w:val="32"/>
          <w:szCs w:val="32"/>
        </w:rPr>
      </w:pPr>
      <w:r w:rsidRPr="00630660">
        <w:rPr>
          <w:rFonts w:ascii="方正仿宋_GBK" w:eastAsia="方正仿宋_GBK" w:hAnsi="仿宋" w:hint="eastAsia"/>
          <w:sz w:val="32"/>
          <w:szCs w:val="32"/>
        </w:rPr>
        <w:t>附件1</w:t>
      </w:r>
    </w:p>
    <w:p w14:paraId="6D864E89" w14:textId="2FF9C0FF" w:rsidR="00456360" w:rsidRPr="00456360" w:rsidRDefault="00456360" w:rsidP="00456360">
      <w:pPr>
        <w:jc w:val="center"/>
        <w:rPr>
          <w:rFonts w:ascii="方正小标宋简体" w:eastAsia="方正小标宋简体" w:hAnsi="仿宋" w:hint="eastAsia"/>
          <w:sz w:val="44"/>
          <w:szCs w:val="44"/>
        </w:rPr>
      </w:pPr>
      <w:r w:rsidRPr="00456360">
        <w:rPr>
          <w:rFonts w:ascii="方正小标宋简体" w:eastAsia="方正小标宋简体" w:hAnsi="仿宋" w:hint="eastAsia"/>
          <w:sz w:val="44"/>
          <w:szCs w:val="44"/>
        </w:rPr>
        <w:t>特邀讲师介绍</w:t>
      </w:r>
    </w:p>
    <w:p w14:paraId="547FE145" w14:textId="77777777" w:rsidR="00456360" w:rsidRPr="00456360" w:rsidRDefault="00456360" w:rsidP="00456360">
      <w:pPr>
        <w:spacing w:line="560" w:lineRule="exact"/>
        <w:jc w:val="left"/>
        <w:rPr>
          <w:rFonts w:ascii="黑体" w:eastAsia="黑体" w:hAnsi="黑体" w:cs="Times New Roman"/>
          <w:sz w:val="32"/>
          <w:szCs w:val="32"/>
        </w:rPr>
      </w:pPr>
      <w:r w:rsidRPr="00456360">
        <w:rPr>
          <w:rFonts w:ascii="黑体" w:eastAsia="黑体" w:hAnsi="黑体" w:cs="Times New Roman" w:hint="eastAsia"/>
          <w:sz w:val="32"/>
          <w:szCs w:val="32"/>
        </w:rPr>
        <w:t xml:space="preserve">1. </w:t>
      </w:r>
      <w:proofErr w:type="gramStart"/>
      <w:r w:rsidRPr="00456360">
        <w:rPr>
          <w:rFonts w:ascii="黑体" w:eastAsia="黑体" w:hAnsi="黑体" w:cs="Times New Roman" w:hint="eastAsia"/>
          <w:sz w:val="32"/>
          <w:szCs w:val="32"/>
        </w:rPr>
        <w:t>任良韵</w:t>
      </w:r>
      <w:proofErr w:type="gramEnd"/>
    </w:p>
    <w:p w14:paraId="48F1E583" w14:textId="77777777" w:rsidR="00456360" w:rsidRPr="00A066F0" w:rsidRDefault="00456360" w:rsidP="00456360">
      <w:pPr>
        <w:spacing w:line="560" w:lineRule="exact"/>
        <w:jc w:val="left"/>
        <w:rPr>
          <w:rFonts w:ascii="方正仿宋_GBK" w:eastAsia="方正仿宋_GBK" w:hAnsi="宋体" w:cs="Times New Roman"/>
          <w:sz w:val="32"/>
          <w:szCs w:val="32"/>
        </w:rPr>
      </w:pPr>
      <w:r w:rsidRPr="00A066F0">
        <w:rPr>
          <w:rFonts w:ascii="方正仿宋_GBK" w:eastAsia="方正仿宋_GBK" w:hAnsi="宋体" w:cs="Times New Roman" w:hint="eastAsia"/>
          <w:sz w:val="32"/>
          <w:szCs w:val="32"/>
        </w:rPr>
        <w:t>安徽广播电视台</w:t>
      </w:r>
      <w:r w:rsidRPr="00A066F0">
        <w:rPr>
          <w:rFonts w:ascii="方正仿宋_GBK" w:eastAsia="方正仿宋_GBK" w:hAnsi="宋体" w:cs="Times New Roman"/>
          <w:sz w:val="32"/>
          <w:szCs w:val="32"/>
        </w:rPr>
        <w:t xml:space="preserve"> 新闻中心 主持人</w:t>
      </w:r>
    </w:p>
    <w:p w14:paraId="02FEBD71" w14:textId="77777777" w:rsidR="00456360" w:rsidRDefault="00456360" w:rsidP="00456360">
      <w:pPr>
        <w:spacing w:line="560" w:lineRule="exact"/>
        <w:jc w:val="left"/>
        <w:rPr>
          <w:rFonts w:ascii="方正仿宋_GBK" w:eastAsia="方正仿宋_GBK" w:hAnsi="宋体" w:cs="Times New Roman"/>
          <w:sz w:val="32"/>
          <w:szCs w:val="32"/>
        </w:rPr>
      </w:pPr>
      <w:r>
        <w:rPr>
          <w:rFonts w:ascii="方正仿宋_GBK" w:eastAsia="方正仿宋_GBK" w:hAnsi="宋体" w:cs="Times New Roman" w:hint="eastAsia"/>
          <w:noProof/>
          <w:sz w:val="32"/>
          <w:szCs w:val="32"/>
        </w:rPr>
        <w:drawing>
          <wp:anchor distT="0" distB="0" distL="114300" distR="114300" simplePos="0" relativeHeight="251659264" behindDoc="1" locked="0" layoutInCell="1" allowOverlap="1" wp14:anchorId="73ED3284" wp14:editId="6DB7F96C">
            <wp:simplePos x="0" y="0"/>
            <wp:positionH relativeFrom="margin">
              <wp:align>left</wp:align>
            </wp:positionH>
            <wp:positionV relativeFrom="paragraph">
              <wp:posOffset>3109253</wp:posOffset>
            </wp:positionV>
            <wp:extent cx="1986915" cy="278701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181213111300.jpg"/>
                    <pic:cNvPicPr/>
                  </pic:nvPicPr>
                  <pic:blipFill>
                    <a:blip r:embed="rId6">
                      <a:extLst>
                        <a:ext uri="{28A0092B-C50C-407E-A947-70E740481C1C}">
                          <a14:useLocalDpi xmlns:a14="http://schemas.microsoft.com/office/drawing/2010/main" val="0"/>
                        </a:ext>
                      </a:extLst>
                    </a:blip>
                    <a:stretch>
                      <a:fillRect/>
                    </a:stretch>
                  </pic:blipFill>
                  <pic:spPr>
                    <a:xfrm>
                      <a:off x="0" y="0"/>
                      <a:ext cx="1986915" cy="2787015"/>
                    </a:xfrm>
                    <a:prstGeom prst="rect">
                      <a:avLst/>
                    </a:prstGeom>
                  </pic:spPr>
                </pic:pic>
              </a:graphicData>
            </a:graphic>
            <wp14:sizeRelH relativeFrom="margin">
              <wp14:pctWidth>0</wp14:pctWidth>
            </wp14:sizeRelH>
            <wp14:sizeRelV relativeFrom="margin">
              <wp14:pctHeight>0</wp14:pctHeight>
            </wp14:sizeRelV>
          </wp:anchor>
        </w:drawing>
      </w:r>
      <w:r w:rsidRPr="00A066F0">
        <w:rPr>
          <w:rFonts w:ascii="方正仿宋_GBK" w:eastAsia="方正仿宋_GBK" w:hAnsi="宋体" w:cs="Times New Roman" w:hint="eastAsia"/>
          <w:sz w:val="32"/>
          <w:szCs w:val="32"/>
        </w:rPr>
        <w:t>担任安</w:t>
      </w:r>
      <w:bookmarkStart w:id="0" w:name="_GoBack"/>
      <w:bookmarkEnd w:id="0"/>
      <w:r w:rsidRPr="00A066F0">
        <w:rPr>
          <w:rFonts w:ascii="方正仿宋_GBK" w:eastAsia="方正仿宋_GBK" w:hAnsi="宋体" w:cs="Times New Roman" w:hint="eastAsia"/>
          <w:sz w:val="32"/>
          <w:szCs w:val="32"/>
        </w:rPr>
        <w:t>徽卫视《每日新闻报》，《超级新闻场》等多档品牌节目主持人，深受观众喜爱，连续十年主持安徽卫</w:t>
      </w:r>
      <w:proofErr w:type="gramStart"/>
      <w:r w:rsidRPr="00A066F0">
        <w:rPr>
          <w:rFonts w:ascii="方正仿宋_GBK" w:eastAsia="方正仿宋_GBK" w:hAnsi="宋体" w:cs="Times New Roman" w:hint="eastAsia"/>
          <w:sz w:val="32"/>
          <w:szCs w:val="32"/>
        </w:rPr>
        <w:t>视春节</w:t>
      </w:r>
      <w:proofErr w:type="gramEnd"/>
      <w:r w:rsidRPr="00A066F0">
        <w:rPr>
          <w:rFonts w:ascii="方正仿宋_GBK" w:eastAsia="方正仿宋_GBK" w:hAnsi="宋体" w:cs="Times New Roman" w:hint="eastAsia"/>
          <w:sz w:val="32"/>
          <w:szCs w:val="32"/>
        </w:rPr>
        <w:t>联欢晚会。曾获“朵而女性新主持人大赛”全国总冠军，安徽省委宣传部“六个一批”青年拔尖人才，</w:t>
      </w:r>
      <w:r w:rsidRPr="00A066F0">
        <w:rPr>
          <w:rFonts w:ascii="方正仿宋_GBK" w:eastAsia="方正仿宋_GBK" w:hAnsi="宋体" w:cs="Times New Roman"/>
          <w:sz w:val="32"/>
          <w:szCs w:val="32"/>
        </w:rPr>
        <w:t>2010年</w:t>
      </w:r>
      <w:r w:rsidRPr="00A066F0">
        <w:rPr>
          <w:rFonts w:ascii="方正仿宋_GBK" w:eastAsia="方正仿宋_GBK" w:hAnsi="宋体" w:cs="Times New Roman"/>
          <w:sz w:val="32"/>
          <w:szCs w:val="32"/>
        </w:rPr>
        <w:t>“</w:t>
      </w:r>
      <w:r w:rsidRPr="00A066F0">
        <w:rPr>
          <w:rFonts w:ascii="方正仿宋_GBK" w:eastAsia="方正仿宋_GBK" w:hAnsi="宋体" w:cs="Times New Roman"/>
          <w:sz w:val="32"/>
          <w:szCs w:val="32"/>
        </w:rPr>
        <w:t>金鹰奖</w:t>
      </w:r>
      <w:r w:rsidRPr="00A066F0">
        <w:rPr>
          <w:rFonts w:ascii="方正仿宋_GBK" w:eastAsia="方正仿宋_GBK" w:hAnsi="宋体" w:cs="Times New Roman"/>
          <w:sz w:val="32"/>
          <w:szCs w:val="32"/>
        </w:rPr>
        <w:t>”</w:t>
      </w:r>
      <w:r w:rsidRPr="00A066F0">
        <w:rPr>
          <w:rFonts w:ascii="方正仿宋_GBK" w:eastAsia="方正仿宋_GBK" w:hAnsi="宋体" w:cs="Times New Roman"/>
          <w:sz w:val="32"/>
          <w:szCs w:val="32"/>
        </w:rPr>
        <w:t>全国优秀节目主持人提名奖，中宣部</w:t>
      </w:r>
      <w:r w:rsidRPr="00A066F0">
        <w:rPr>
          <w:rFonts w:ascii="方正仿宋_GBK" w:eastAsia="方正仿宋_GBK" w:hAnsi="宋体" w:cs="Times New Roman"/>
          <w:sz w:val="32"/>
          <w:szCs w:val="32"/>
        </w:rPr>
        <w:t>“</w:t>
      </w:r>
      <w:r w:rsidRPr="00A066F0">
        <w:rPr>
          <w:rFonts w:ascii="方正仿宋_GBK" w:eastAsia="方正仿宋_GBK" w:hAnsi="宋体" w:cs="Times New Roman"/>
          <w:sz w:val="32"/>
          <w:szCs w:val="32"/>
        </w:rPr>
        <w:t>好记者讲好故事</w:t>
      </w:r>
      <w:r w:rsidRPr="00A066F0">
        <w:rPr>
          <w:rFonts w:ascii="方正仿宋_GBK" w:eastAsia="方正仿宋_GBK" w:hAnsi="宋体" w:cs="Times New Roman"/>
          <w:sz w:val="32"/>
          <w:szCs w:val="32"/>
        </w:rPr>
        <w:t>”</w:t>
      </w:r>
      <w:r w:rsidRPr="00A066F0">
        <w:rPr>
          <w:rFonts w:ascii="方正仿宋_GBK" w:eastAsia="方正仿宋_GBK" w:hAnsi="宋体" w:cs="Times New Roman"/>
          <w:sz w:val="32"/>
          <w:szCs w:val="32"/>
        </w:rPr>
        <w:t>全国巡讲团成员；2017年</w:t>
      </w:r>
      <w:r w:rsidRPr="00A066F0">
        <w:rPr>
          <w:rFonts w:ascii="方正仿宋_GBK" w:eastAsia="方正仿宋_GBK" w:hAnsi="宋体" w:cs="Times New Roman"/>
          <w:sz w:val="32"/>
          <w:szCs w:val="32"/>
        </w:rPr>
        <w:t>“</w:t>
      </w:r>
      <w:r w:rsidRPr="00A066F0">
        <w:rPr>
          <w:rFonts w:ascii="方正仿宋_GBK" w:eastAsia="方正仿宋_GBK" w:hAnsi="宋体" w:cs="Times New Roman"/>
          <w:sz w:val="32"/>
          <w:szCs w:val="32"/>
        </w:rPr>
        <w:t>锦绣安徽 迎客天下</w:t>
      </w:r>
      <w:r w:rsidRPr="00A066F0">
        <w:rPr>
          <w:rFonts w:ascii="方正仿宋_GBK" w:eastAsia="方正仿宋_GBK" w:hAnsi="宋体" w:cs="Times New Roman"/>
          <w:sz w:val="32"/>
          <w:szCs w:val="32"/>
        </w:rPr>
        <w:t>”</w:t>
      </w:r>
      <w:r w:rsidRPr="00A066F0">
        <w:rPr>
          <w:rFonts w:ascii="方正仿宋_GBK" w:eastAsia="方正仿宋_GBK" w:hAnsi="宋体" w:cs="Times New Roman"/>
          <w:sz w:val="32"/>
          <w:szCs w:val="32"/>
        </w:rPr>
        <w:t>外交部大型推介活动中担任解说，向王毅部长及多国大使、外交官、记者推介安徽。</w:t>
      </w:r>
    </w:p>
    <w:p w14:paraId="01B64C48" w14:textId="77777777" w:rsidR="00456360" w:rsidRPr="00456360" w:rsidRDefault="00456360" w:rsidP="00456360">
      <w:pPr>
        <w:spacing w:line="560" w:lineRule="exact"/>
        <w:jc w:val="left"/>
        <w:rPr>
          <w:rFonts w:ascii="黑体" w:eastAsia="黑体" w:hAnsi="黑体" w:cs="Times New Roman"/>
          <w:sz w:val="32"/>
          <w:szCs w:val="32"/>
        </w:rPr>
      </w:pPr>
      <w:r w:rsidRPr="00456360">
        <w:rPr>
          <w:rFonts w:ascii="黑体" w:eastAsia="黑体" w:hAnsi="黑体" w:cs="Times New Roman" w:hint="eastAsia"/>
          <w:sz w:val="32"/>
          <w:szCs w:val="32"/>
        </w:rPr>
        <w:t>2. 方爱武</w:t>
      </w:r>
    </w:p>
    <w:p w14:paraId="49990A6C" w14:textId="77777777" w:rsidR="00456360" w:rsidRDefault="00456360" w:rsidP="00456360">
      <w:pPr>
        <w:spacing w:line="560" w:lineRule="exact"/>
        <w:jc w:val="left"/>
        <w:rPr>
          <w:rFonts w:ascii="方正仿宋_GBK" w:eastAsia="方正仿宋_GBK" w:hAnsi="宋体" w:cs="Times New Roman"/>
          <w:sz w:val="32"/>
          <w:szCs w:val="32"/>
        </w:rPr>
      </w:pPr>
      <w:r w:rsidRPr="00A066F0">
        <w:rPr>
          <w:rFonts w:ascii="方正仿宋_GBK" w:eastAsia="方正仿宋_GBK" w:hAnsi="宋体" w:cs="Times New Roman" w:hint="eastAsia"/>
          <w:sz w:val="32"/>
          <w:szCs w:val="32"/>
        </w:rPr>
        <w:t>樊登读书会</w:t>
      </w:r>
      <w:r w:rsidRPr="00A066F0">
        <w:rPr>
          <w:rFonts w:ascii="方正仿宋_GBK" w:eastAsia="方正仿宋_GBK" w:hAnsi="宋体" w:cs="Times New Roman"/>
          <w:sz w:val="32"/>
          <w:szCs w:val="32"/>
        </w:rPr>
        <w:t>会长；</w:t>
      </w:r>
      <w:r w:rsidRPr="00A066F0">
        <w:rPr>
          <w:rFonts w:ascii="方正仿宋_GBK" w:eastAsia="方正仿宋_GBK" w:hAnsi="宋体" w:cs="Times New Roman" w:hint="eastAsia"/>
          <w:sz w:val="32"/>
          <w:szCs w:val="32"/>
        </w:rPr>
        <w:t>“安徽讲书团”创办人；樊登读书走进企业（安徽）发起人；《我是讲书人》安徽赛区执行主席；校</w:t>
      </w:r>
      <w:r w:rsidRPr="00A066F0">
        <w:rPr>
          <w:rFonts w:ascii="方正仿宋_GBK" w:eastAsia="方正仿宋_GBK" w:hAnsi="宋体" w:cs="Times New Roman" w:hint="eastAsia"/>
          <w:sz w:val="32"/>
          <w:szCs w:val="32"/>
        </w:rPr>
        <w:lastRenderedPageBreak/>
        <w:t>园无忧网联合创始人；安徽赋能</w:t>
      </w:r>
      <w:proofErr w:type="gramStart"/>
      <w:r w:rsidRPr="00A066F0">
        <w:rPr>
          <w:rFonts w:ascii="方正仿宋_GBK" w:eastAsia="方正仿宋_GBK" w:hAnsi="宋体" w:cs="Times New Roman" w:hint="eastAsia"/>
          <w:sz w:val="32"/>
          <w:szCs w:val="32"/>
        </w:rPr>
        <w:t>云文化</w:t>
      </w:r>
      <w:proofErr w:type="gramEnd"/>
      <w:r w:rsidRPr="00A066F0">
        <w:rPr>
          <w:rFonts w:ascii="方正仿宋_GBK" w:eastAsia="方正仿宋_GBK" w:hAnsi="宋体" w:cs="Times New Roman" w:hint="eastAsia"/>
          <w:sz w:val="32"/>
          <w:szCs w:val="32"/>
        </w:rPr>
        <w:t>创意公司总经理；</w:t>
      </w:r>
      <w:proofErr w:type="gramStart"/>
      <w:r w:rsidRPr="00A066F0">
        <w:rPr>
          <w:rFonts w:ascii="方正仿宋_GBK" w:eastAsia="方正仿宋_GBK" w:hAnsi="宋体" w:cs="Times New Roman" w:hint="eastAsia"/>
          <w:sz w:val="32"/>
          <w:szCs w:val="32"/>
        </w:rPr>
        <w:t>职迈网高级</w:t>
      </w:r>
      <w:proofErr w:type="gramEnd"/>
      <w:r w:rsidRPr="00A066F0">
        <w:rPr>
          <w:rFonts w:ascii="方正仿宋_GBK" w:eastAsia="方正仿宋_GBK" w:hAnsi="宋体" w:cs="Times New Roman" w:hint="eastAsia"/>
          <w:sz w:val="32"/>
          <w:szCs w:val="32"/>
        </w:rPr>
        <w:t>副总裁、安徽公司总经理</w:t>
      </w:r>
    </w:p>
    <w:p w14:paraId="0F31BEC7" w14:textId="77777777" w:rsidR="00456360" w:rsidRDefault="00456360" w:rsidP="00456360">
      <w:pPr>
        <w:spacing w:line="560" w:lineRule="exact"/>
        <w:jc w:val="left"/>
        <w:rPr>
          <w:rFonts w:ascii="方正仿宋_GBK" w:eastAsia="方正仿宋_GBK" w:hAnsi="宋体" w:cs="Times New Roman"/>
          <w:sz w:val="32"/>
          <w:szCs w:val="32"/>
        </w:rPr>
      </w:pPr>
      <w:r>
        <w:rPr>
          <w:rFonts w:ascii="方正仿宋_GBK" w:eastAsia="方正仿宋_GBK" w:hAnsi="宋体" w:cs="Times New Roman" w:hint="eastAsia"/>
          <w:noProof/>
          <w:sz w:val="32"/>
          <w:szCs w:val="32"/>
        </w:rPr>
        <w:drawing>
          <wp:anchor distT="0" distB="0" distL="114300" distR="114300" simplePos="0" relativeHeight="251660288" behindDoc="0" locked="0" layoutInCell="1" allowOverlap="1" wp14:anchorId="45E88DA9" wp14:editId="058F55C1">
            <wp:simplePos x="0" y="0"/>
            <wp:positionH relativeFrom="margin">
              <wp:posOffset>26377</wp:posOffset>
            </wp:positionH>
            <wp:positionV relativeFrom="paragraph">
              <wp:posOffset>2268416</wp:posOffset>
            </wp:positionV>
            <wp:extent cx="1826895" cy="3059430"/>
            <wp:effectExtent l="0" t="0" r="1905" b="762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812131117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6895" cy="3059430"/>
                    </a:xfrm>
                    <a:prstGeom prst="rect">
                      <a:avLst/>
                    </a:prstGeom>
                  </pic:spPr>
                </pic:pic>
              </a:graphicData>
            </a:graphic>
            <wp14:sizeRelH relativeFrom="margin">
              <wp14:pctWidth>0</wp14:pctWidth>
            </wp14:sizeRelH>
            <wp14:sizeRelV relativeFrom="margin">
              <wp14:pctHeight>0</wp14:pctHeight>
            </wp14:sizeRelV>
          </wp:anchor>
        </w:drawing>
      </w:r>
      <w:r w:rsidRPr="00A066F0">
        <w:rPr>
          <w:rFonts w:ascii="方正仿宋_GBK" w:eastAsia="方正仿宋_GBK" w:hAnsi="宋体" w:cs="Times New Roman"/>
          <w:sz w:val="32"/>
          <w:szCs w:val="32"/>
        </w:rPr>
        <w:t>20年来，通过职场、创业，切换商业模式，切换行业，一直致力于市场运营、企业管理、品牌塑造的实践与理论研究；同时也一直致力于打通从人力资源精准招募到可视化人力资源管理到企业高效培训体系构建的闭环通道，努力</w:t>
      </w:r>
      <w:proofErr w:type="gramStart"/>
      <w:r w:rsidRPr="00A066F0">
        <w:rPr>
          <w:rFonts w:ascii="方正仿宋_GBK" w:eastAsia="方正仿宋_GBK" w:hAnsi="宋体" w:cs="Times New Roman"/>
          <w:sz w:val="32"/>
          <w:szCs w:val="32"/>
        </w:rPr>
        <w:t>实现人岗匹配</w:t>
      </w:r>
      <w:proofErr w:type="gramEnd"/>
      <w:r w:rsidRPr="00A066F0">
        <w:rPr>
          <w:rFonts w:ascii="方正仿宋_GBK" w:eastAsia="方正仿宋_GBK" w:hAnsi="宋体" w:cs="Times New Roman"/>
          <w:sz w:val="32"/>
          <w:szCs w:val="32"/>
        </w:rPr>
        <w:t>、</w:t>
      </w:r>
      <w:proofErr w:type="gramStart"/>
      <w:r w:rsidRPr="00A066F0">
        <w:rPr>
          <w:rFonts w:ascii="方正仿宋_GBK" w:eastAsia="方正仿宋_GBK" w:hAnsi="宋体" w:cs="Times New Roman"/>
          <w:sz w:val="32"/>
          <w:szCs w:val="32"/>
        </w:rPr>
        <w:t>人企联盟</w:t>
      </w:r>
      <w:proofErr w:type="gramEnd"/>
      <w:r w:rsidRPr="00A066F0">
        <w:rPr>
          <w:rFonts w:ascii="方正仿宋_GBK" w:eastAsia="方正仿宋_GBK" w:hAnsi="宋体" w:cs="Times New Roman"/>
          <w:sz w:val="32"/>
          <w:szCs w:val="32"/>
        </w:rPr>
        <w:t>、管理高效、创新高频、品牌永续。</w:t>
      </w:r>
    </w:p>
    <w:p w14:paraId="0270998F" w14:textId="77777777" w:rsidR="00456360" w:rsidRPr="00456360" w:rsidRDefault="00456360" w:rsidP="00456360">
      <w:pPr>
        <w:spacing w:line="560" w:lineRule="exact"/>
        <w:jc w:val="left"/>
        <w:rPr>
          <w:rFonts w:ascii="黑体" w:eastAsia="黑体" w:hAnsi="黑体" w:cs="Times New Roman"/>
          <w:sz w:val="32"/>
          <w:szCs w:val="32"/>
        </w:rPr>
      </w:pPr>
      <w:r w:rsidRPr="00456360">
        <w:rPr>
          <w:rFonts w:ascii="黑体" w:eastAsia="黑体" w:hAnsi="黑体" w:cs="Times New Roman" w:hint="eastAsia"/>
          <w:sz w:val="32"/>
          <w:szCs w:val="32"/>
        </w:rPr>
        <w:t>3. 邬盛根</w:t>
      </w:r>
    </w:p>
    <w:p w14:paraId="34BFBE71" w14:textId="7108A174" w:rsidR="00456360" w:rsidRDefault="00456360" w:rsidP="00456360">
      <w:pPr>
        <w:spacing w:line="560" w:lineRule="exact"/>
        <w:jc w:val="left"/>
        <w:rPr>
          <w:rFonts w:ascii="方正仿宋_GBK" w:eastAsia="方正仿宋_GBK" w:hAnsi="宋体" w:cs="Times New Roman"/>
          <w:sz w:val="32"/>
          <w:szCs w:val="32"/>
        </w:rPr>
      </w:pPr>
      <w:r w:rsidRPr="00A066F0">
        <w:rPr>
          <w:rFonts w:ascii="方正仿宋_GBK" w:eastAsia="方正仿宋_GBK" w:hAnsi="宋体" w:cs="Times New Roman" w:hint="eastAsia"/>
          <w:sz w:val="32"/>
          <w:szCs w:val="32"/>
        </w:rPr>
        <w:t>安徽大学新闻传播学院广告学系主任，副教授，中国广告协会学术委员会委员，中国优秀广告作品</w:t>
      </w:r>
      <w:r w:rsidRPr="00A066F0">
        <w:rPr>
          <w:rFonts w:ascii="方正仿宋_GBK" w:eastAsia="方正仿宋_GBK" w:hAnsi="宋体" w:cs="Times New Roman"/>
          <w:sz w:val="32"/>
          <w:szCs w:val="32"/>
        </w:rPr>
        <w:t>IAI</w:t>
      </w:r>
      <w:proofErr w:type="gramStart"/>
      <w:r w:rsidRPr="00A066F0">
        <w:rPr>
          <w:rFonts w:ascii="方正仿宋_GBK" w:eastAsia="方正仿宋_GBK" w:hAnsi="宋体" w:cs="Times New Roman"/>
          <w:sz w:val="32"/>
          <w:szCs w:val="32"/>
        </w:rPr>
        <w:t>年鉴奖</w:t>
      </w:r>
      <w:proofErr w:type="gramEnd"/>
      <w:r w:rsidRPr="00A066F0">
        <w:rPr>
          <w:rFonts w:ascii="方正仿宋_GBK" w:eastAsia="方正仿宋_GBK" w:hAnsi="宋体" w:cs="Times New Roman"/>
          <w:sz w:val="32"/>
          <w:szCs w:val="32"/>
        </w:rPr>
        <w:t>历届学术界评委，中国民主建国会安徽省委七届委员、经济委员会委员、安徽大学民建支部主任委员，合肥市</w:t>
      </w:r>
      <w:proofErr w:type="gramStart"/>
      <w:r w:rsidRPr="00A066F0">
        <w:rPr>
          <w:rFonts w:ascii="方正仿宋_GBK" w:eastAsia="方正仿宋_GBK" w:hAnsi="宋体" w:cs="Times New Roman"/>
          <w:sz w:val="32"/>
          <w:szCs w:val="32"/>
        </w:rPr>
        <w:t>蜀</w:t>
      </w:r>
      <w:proofErr w:type="gramEnd"/>
      <w:r w:rsidRPr="00A066F0">
        <w:rPr>
          <w:rFonts w:ascii="方正仿宋_GBK" w:eastAsia="方正仿宋_GBK" w:hAnsi="宋体" w:cs="Times New Roman"/>
          <w:sz w:val="32"/>
          <w:szCs w:val="32"/>
        </w:rPr>
        <w:t>山区政协副主席。安徽省广告协会广告作品评审委员会理事，台湾</w:t>
      </w:r>
      <w:r w:rsidRPr="00A066F0">
        <w:rPr>
          <w:rFonts w:ascii="方正仿宋_GBK" w:eastAsia="方正仿宋_GBK" w:hAnsi="宋体" w:cs="Times New Roman"/>
          <w:sz w:val="32"/>
          <w:szCs w:val="32"/>
        </w:rPr>
        <w:t>“</w:t>
      </w:r>
      <w:r w:rsidRPr="00A066F0">
        <w:rPr>
          <w:rFonts w:ascii="方正仿宋_GBK" w:eastAsia="方正仿宋_GBK" w:hAnsi="宋体" w:cs="Times New Roman"/>
          <w:sz w:val="32"/>
          <w:szCs w:val="32"/>
        </w:rPr>
        <w:t>时报广告金犊奖</w:t>
      </w:r>
      <w:r w:rsidRPr="00A066F0">
        <w:rPr>
          <w:rFonts w:ascii="方正仿宋_GBK" w:eastAsia="方正仿宋_GBK" w:hAnsi="宋体" w:cs="Times New Roman"/>
          <w:sz w:val="32"/>
          <w:szCs w:val="32"/>
        </w:rPr>
        <w:t>”</w:t>
      </w:r>
      <w:r w:rsidRPr="00A066F0">
        <w:rPr>
          <w:rFonts w:ascii="方正仿宋_GBK" w:eastAsia="方正仿宋_GBK" w:hAnsi="宋体" w:cs="Times New Roman"/>
          <w:sz w:val="32"/>
          <w:szCs w:val="32"/>
        </w:rPr>
        <w:t>大陆筹备委员会委员及推广老师，安</w:t>
      </w:r>
      <w:r w:rsidRPr="00A066F0">
        <w:rPr>
          <w:rFonts w:ascii="方正仿宋_GBK" w:eastAsia="方正仿宋_GBK" w:hAnsi="宋体" w:cs="Times New Roman"/>
          <w:sz w:val="32"/>
          <w:szCs w:val="32"/>
        </w:rPr>
        <w:lastRenderedPageBreak/>
        <w:t>徽省大学生广告大赛历任评委。先后组织承担过几十项政府、企事业单位委托项目，进行项目策划、营销推广与广告传播、企业形象规划等课题研究。目前主要研究领域为广告学、品牌传播、市场营销学</w:t>
      </w:r>
      <w:r w:rsidRPr="00A066F0">
        <w:rPr>
          <w:rFonts w:ascii="方正仿宋_GBK" w:eastAsia="方正仿宋_GBK" w:hAnsi="宋体" w:cs="Times New Roman" w:hint="eastAsia"/>
          <w:sz w:val="32"/>
          <w:szCs w:val="32"/>
        </w:rPr>
        <w:t>等，近期研究方向为广告学学科专业独立性，品牌接触点传播管理，企业形象识别</w:t>
      </w:r>
      <w:r>
        <w:rPr>
          <w:rFonts w:ascii="方正仿宋_GBK" w:eastAsia="方正仿宋_GBK" w:hAnsi="宋体" w:cs="Times New Roman" w:hint="eastAsia"/>
          <w:noProof/>
          <w:sz w:val="32"/>
          <w:szCs w:val="32"/>
        </w:rPr>
        <w:drawing>
          <wp:anchor distT="0" distB="0" distL="114300" distR="114300" simplePos="0" relativeHeight="251661312" behindDoc="0" locked="0" layoutInCell="1" allowOverlap="1" wp14:anchorId="66D979EB" wp14:editId="74388CAB">
            <wp:simplePos x="0" y="0"/>
            <wp:positionH relativeFrom="column">
              <wp:posOffset>43180</wp:posOffset>
            </wp:positionH>
            <wp:positionV relativeFrom="paragraph">
              <wp:posOffset>1898015</wp:posOffset>
            </wp:positionV>
            <wp:extent cx="3411220" cy="2272030"/>
            <wp:effectExtent l="0" t="0" r="0" b="0"/>
            <wp:wrapTopAndBottom/>
            <wp:docPr id="3" name="图片 3" descr="C:\Users\admin\Desktop\201862793258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8627932584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220" cy="227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6F0">
        <w:rPr>
          <w:rFonts w:ascii="方正仿宋_GBK" w:eastAsia="方正仿宋_GBK" w:hAnsi="宋体" w:cs="Times New Roman" w:hint="eastAsia"/>
          <w:sz w:val="32"/>
          <w:szCs w:val="32"/>
        </w:rPr>
        <w:t>系统设计等。</w:t>
      </w:r>
    </w:p>
    <w:p w14:paraId="3AF9D76F" w14:textId="77777777" w:rsidR="00456360" w:rsidRDefault="00456360" w:rsidP="00456360">
      <w:pPr>
        <w:spacing w:line="560" w:lineRule="exact"/>
        <w:jc w:val="left"/>
        <w:rPr>
          <w:rFonts w:ascii="方正仿宋_GBK" w:eastAsia="方正仿宋_GBK" w:hAnsi="宋体" w:cs="Times New Roman"/>
          <w:sz w:val="32"/>
          <w:szCs w:val="32"/>
        </w:rPr>
      </w:pPr>
    </w:p>
    <w:p w14:paraId="1DCA9AC3" w14:textId="77777777" w:rsidR="00456360" w:rsidRDefault="00456360" w:rsidP="00456360">
      <w:pPr>
        <w:spacing w:line="560" w:lineRule="exact"/>
        <w:jc w:val="left"/>
        <w:rPr>
          <w:rFonts w:ascii="方正仿宋_GBK" w:eastAsia="方正仿宋_GBK" w:hAnsi="宋体" w:cs="Times New Roman"/>
          <w:sz w:val="32"/>
          <w:szCs w:val="32"/>
        </w:rPr>
      </w:pPr>
    </w:p>
    <w:p w14:paraId="009FF1BA" w14:textId="77777777" w:rsidR="00456360" w:rsidRDefault="00456360" w:rsidP="00456360">
      <w:pPr>
        <w:spacing w:line="560" w:lineRule="exact"/>
        <w:jc w:val="left"/>
        <w:rPr>
          <w:rFonts w:ascii="方正仿宋_GBK" w:eastAsia="方正仿宋_GBK" w:hAnsi="宋体" w:cs="Times New Roman"/>
          <w:sz w:val="32"/>
          <w:szCs w:val="32"/>
        </w:rPr>
      </w:pPr>
    </w:p>
    <w:p w14:paraId="1309199B" w14:textId="77777777" w:rsidR="00456360" w:rsidRDefault="00456360" w:rsidP="00456360">
      <w:pPr>
        <w:spacing w:line="560" w:lineRule="exact"/>
        <w:jc w:val="left"/>
        <w:rPr>
          <w:rFonts w:ascii="方正仿宋_GBK" w:eastAsia="方正仿宋_GBK" w:hAnsi="宋体" w:cs="Times New Roman"/>
          <w:sz w:val="32"/>
          <w:szCs w:val="32"/>
        </w:rPr>
      </w:pPr>
    </w:p>
    <w:p w14:paraId="5F280927" w14:textId="77777777" w:rsidR="00456360" w:rsidRDefault="00456360" w:rsidP="00456360">
      <w:pPr>
        <w:spacing w:line="560" w:lineRule="exact"/>
        <w:jc w:val="left"/>
        <w:rPr>
          <w:rFonts w:ascii="方正仿宋_GBK" w:eastAsia="方正仿宋_GBK" w:hAnsi="宋体" w:cs="Times New Roman"/>
          <w:sz w:val="32"/>
          <w:szCs w:val="32"/>
        </w:rPr>
      </w:pPr>
    </w:p>
    <w:p w14:paraId="1DF40B34" w14:textId="77777777" w:rsidR="00456360" w:rsidRDefault="00456360" w:rsidP="00456360">
      <w:pPr>
        <w:spacing w:line="560" w:lineRule="exact"/>
        <w:jc w:val="left"/>
        <w:rPr>
          <w:rFonts w:ascii="方正仿宋_GBK" w:eastAsia="方正仿宋_GBK" w:hAnsi="宋体" w:cs="Times New Roman"/>
          <w:sz w:val="32"/>
          <w:szCs w:val="32"/>
        </w:rPr>
      </w:pPr>
    </w:p>
    <w:p w14:paraId="365E8695" w14:textId="77777777" w:rsidR="00456360" w:rsidRDefault="00456360" w:rsidP="00456360">
      <w:pPr>
        <w:spacing w:line="560" w:lineRule="exact"/>
        <w:jc w:val="left"/>
        <w:rPr>
          <w:rFonts w:ascii="方正仿宋_GBK" w:eastAsia="方正仿宋_GBK" w:hAnsi="宋体" w:cs="Times New Roman"/>
          <w:sz w:val="32"/>
          <w:szCs w:val="32"/>
        </w:rPr>
      </w:pPr>
    </w:p>
    <w:p w14:paraId="635DE0E9" w14:textId="77777777" w:rsidR="00456360" w:rsidRDefault="00456360" w:rsidP="00456360">
      <w:pPr>
        <w:spacing w:line="560" w:lineRule="exact"/>
        <w:jc w:val="left"/>
        <w:rPr>
          <w:rFonts w:ascii="方正仿宋_GBK" w:eastAsia="方正仿宋_GBK" w:hAnsi="宋体" w:cs="Times New Roman"/>
          <w:sz w:val="32"/>
          <w:szCs w:val="32"/>
        </w:rPr>
      </w:pPr>
    </w:p>
    <w:p w14:paraId="238A423B" w14:textId="77777777" w:rsidR="00456360" w:rsidRDefault="00456360" w:rsidP="00456360">
      <w:pPr>
        <w:spacing w:line="560" w:lineRule="exact"/>
        <w:jc w:val="left"/>
        <w:rPr>
          <w:rFonts w:ascii="方正仿宋_GBK" w:eastAsia="方正仿宋_GBK" w:hAnsi="宋体" w:cs="Times New Roman"/>
          <w:sz w:val="32"/>
          <w:szCs w:val="32"/>
        </w:rPr>
      </w:pPr>
    </w:p>
    <w:p w14:paraId="0A1BA761" w14:textId="77777777" w:rsidR="00456360" w:rsidRDefault="00456360" w:rsidP="00456360">
      <w:pPr>
        <w:spacing w:line="560" w:lineRule="exact"/>
        <w:jc w:val="left"/>
        <w:rPr>
          <w:rFonts w:ascii="方正仿宋_GBK" w:eastAsia="方正仿宋_GBK" w:hAnsi="宋体" w:cs="Times New Roman"/>
          <w:sz w:val="32"/>
          <w:szCs w:val="32"/>
        </w:rPr>
      </w:pPr>
    </w:p>
    <w:p w14:paraId="61F0F4D3" w14:textId="77777777" w:rsidR="00456360" w:rsidRDefault="00456360" w:rsidP="00456360">
      <w:pPr>
        <w:spacing w:line="560" w:lineRule="exact"/>
        <w:jc w:val="left"/>
        <w:rPr>
          <w:rFonts w:ascii="方正仿宋_GBK" w:eastAsia="方正仿宋_GBK" w:hAnsi="宋体" w:cs="Times New Roman"/>
          <w:sz w:val="32"/>
          <w:szCs w:val="32"/>
        </w:rPr>
      </w:pPr>
    </w:p>
    <w:p w14:paraId="7895363C" w14:textId="77777777" w:rsidR="004E561B" w:rsidRPr="00456360" w:rsidRDefault="004E561B"/>
    <w:sectPr w:rsidR="004E561B" w:rsidRPr="00456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91E7" w14:textId="77777777" w:rsidR="00AA1083" w:rsidRDefault="00AA1083" w:rsidP="00456360">
      <w:r>
        <w:separator/>
      </w:r>
    </w:p>
  </w:endnote>
  <w:endnote w:type="continuationSeparator" w:id="0">
    <w:p w14:paraId="072B7EFD" w14:textId="77777777" w:rsidR="00AA1083" w:rsidRDefault="00AA1083" w:rsidP="0045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9E0E2" w14:textId="77777777" w:rsidR="00AA1083" w:rsidRDefault="00AA1083" w:rsidP="00456360">
      <w:r>
        <w:separator/>
      </w:r>
    </w:p>
  </w:footnote>
  <w:footnote w:type="continuationSeparator" w:id="0">
    <w:p w14:paraId="3AB3B90A" w14:textId="77777777" w:rsidR="00AA1083" w:rsidRDefault="00AA1083" w:rsidP="00456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1B"/>
    <w:rsid w:val="00456360"/>
    <w:rsid w:val="004E561B"/>
    <w:rsid w:val="00630660"/>
    <w:rsid w:val="00AA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82E2A"/>
  <w15:chartTrackingRefBased/>
  <w15:docId w15:val="{ECA6ED7F-2794-41F1-BAE3-2983F73B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6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6360"/>
    <w:rPr>
      <w:sz w:val="18"/>
      <w:szCs w:val="18"/>
    </w:rPr>
  </w:style>
  <w:style w:type="paragraph" w:styleId="a5">
    <w:name w:val="footer"/>
    <w:basedOn w:val="a"/>
    <w:link w:val="a6"/>
    <w:uiPriority w:val="99"/>
    <w:unhideWhenUsed/>
    <w:rsid w:val="00456360"/>
    <w:pPr>
      <w:tabs>
        <w:tab w:val="center" w:pos="4153"/>
        <w:tab w:val="right" w:pos="8306"/>
      </w:tabs>
      <w:snapToGrid w:val="0"/>
      <w:jc w:val="left"/>
    </w:pPr>
    <w:rPr>
      <w:sz w:val="18"/>
      <w:szCs w:val="18"/>
    </w:rPr>
  </w:style>
  <w:style w:type="character" w:customStyle="1" w:styleId="a6">
    <w:name w:val="页脚 字符"/>
    <w:basedOn w:val="a0"/>
    <w:link w:val="a5"/>
    <w:uiPriority w:val="99"/>
    <w:rsid w:val="004563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dc:creator>
  <cp:keywords/>
  <dc:description/>
  <cp:lastModifiedBy>MSoffice</cp:lastModifiedBy>
  <cp:revision>4</cp:revision>
  <dcterms:created xsi:type="dcterms:W3CDTF">2018-12-17T05:30:00Z</dcterms:created>
  <dcterms:modified xsi:type="dcterms:W3CDTF">2018-12-17T05:32:00Z</dcterms:modified>
</cp:coreProperties>
</file>