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AA" w:rsidRPr="00535CB4" w:rsidRDefault="00E261AA" w:rsidP="009744A9">
      <w:pPr>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sidRPr="00535CB4">
        <w:rPr>
          <w:rFonts w:ascii="Times New Roman" w:eastAsia="仿宋_GB2312" w:hAnsi="Times New Roman" w:cs="Times New Roman"/>
          <w:sz w:val="32"/>
          <w:szCs w:val="32"/>
        </w:rPr>
        <w:t>1</w:t>
      </w:r>
    </w:p>
    <w:p w:rsidR="00E261AA" w:rsidRPr="00535CB4" w:rsidRDefault="00E261AA" w:rsidP="009744A9">
      <w:pPr>
        <w:spacing w:line="560" w:lineRule="exact"/>
        <w:ind w:firstLine="645"/>
        <w:jc w:val="center"/>
        <w:rPr>
          <w:rFonts w:ascii="Times New Roman" w:eastAsia="方正小标宋_GBK" w:hAnsi="Times New Roman" w:cs="Times New Roman"/>
          <w:sz w:val="40"/>
          <w:szCs w:val="40"/>
        </w:rPr>
      </w:pPr>
      <w:r w:rsidRPr="00535CB4">
        <w:rPr>
          <w:rFonts w:ascii="Times New Roman" w:eastAsia="方正小标宋_GBK" w:hAnsi="Times New Roman" w:cs="Times New Roman"/>
          <w:sz w:val="40"/>
          <w:szCs w:val="40"/>
        </w:rPr>
        <w:t>路</w:t>
      </w:r>
      <w:proofErr w:type="gramStart"/>
      <w:r w:rsidRPr="00535CB4">
        <w:rPr>
          <w:rFonts w:ascii="Times New Roman" w:eastAsia="方正小标宋_GBK" w:hAnsi="Times New Roman" w:cs="Times New Roman"/>
          <w:sz w:val="40"/>
          <w:szCs w:val="40"/>
        </w:rPr>
        <w:t>演项目</w:t>
      </w:r>
      <w:proofErr w:type="gramEnd"/>
      <w:r w:rsidRPr="00535CB4">
        <w:rPr>
          <w:rFonts w:ascii="Times New Roman" w:eastAsia="方正小标宋_GBK" w:hAnsi="Times New Roman" w:cs="Times New Roman"/>
          <w:sz w:val="40"/>
          <w:szCs w:val="40"/>
        </w:rPr>
        <w:t>简介</w:t>
      </w:r>
    </w:p>
    <w:p w:rsidR="00E261AA" w:rsidRPr="009744A9" w:rsidRDefault="00E261AA" w:rsidP="009744A9">
      <w:pPr>
        <w:spacing w:line="560" w:lineRule="exact"/>
        <w:rPr>
          <w:rFonts w:ascii="Times New Roman" w:eastAsia="仿宋_GB2312" w:hAnsi="Times New Roman" w:cs="Times New Roman"/>
          <w:b/>
          <w:sz w:val="28"/>
          <w:szCs w:val="28"/>
        </w:rPr>
      </w:pPr>
      <w:r w:rsidRPr="00535CB4">
        <w:rPr>
          <w:rFonts w:ascii="Times New Roman" w:eastAsia="仿宋_GB2312" w:hAnsi="Times New Roman" w:cs="Times New Roman"/>
          <w:b/>
          <w:bCs/>
          <w:sz w:val="28"/>
          <w:szCs w:val="28"/>
        </w:rPr>
        <w:t>一、项目名称：</w:t>
      </w:r>
      <w:r w:rsidR="00BF2A17">
        <w:rPr>
          <w:rFonts w:ascii="Times New Roman" w:eastAsia="仿宋_GB2312" w:hAnsi="Times New Roman" w:cs="Times New Roman" w:hint="eastAsia"/>
          <w:b/>
          <w:sz w:val="28"/>
          <w:szCs w:val="28"/>
        </w:rPr>
        <w:t>检测技术及形态学产品推广项目</w:t>
      </w:r>
    </w:p>
    <w:p w:rsidR="00E261AA" w:rsidRPr="002E3662" w:rsidRDefault="00E261AA" w:rsidP="009744A9">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w:t>
      </w:r>
      <w:r w:rsidR="00BF2A17" w:rsidRPr="00BF2A17">
        <w:rPr>
          <w:rFonts w:ascii="Times New Roman" w:eastAsia="仿宋_GB2312" w:hAnsi="Times New Roman" w:cs="Times New Roman" w:hint="eastAsia"/>
          <w:sz w:val="28"/>
          <w:szCs w:val="28"/>
        </w:rPr>
        <w:t>合肥思润生物科技有限公司</w:t>
      </w:r>
    </w:p>
    <w:p w:rsidR="00E261AA" w:rsidRPr="00535CB4" w:rsidRDefault="00E261AA" w:rsidP="009744A9">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【行业】</w:t>
      </w:r>
      <w:r w:rsidR="00BF2A17" w:rsidRPr="00BF2A17">
        <w:rPr>
          <w:rFonts w:ascii="Times New Roman" w:eastAsia="仿宋_GB2312" w:hAnsi="Times New Roman" w:cs="Times New Roman" w:hint="eastAsia"/>
          <w:sz w:val="28"/>
          <w:szCs w:val="28"/>
        </w:rPr>
        <w:t>医疗器械及体外诊断试剂</w:t>
      </w:r>
      <w:r w:rsidR="002B164D" w:rsidRPr="00535CB4">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 xml:space="preserve">        </w:t>
      </w:r>
      <w:r w:rsidRPr="00535CB4">
        <w:rPr>
          <w:rFonts w:ascii="Times New Roman" w:eastAsia="仿宋_GB2312" w:hAnsi="Times New Roman" w:cs="Times New Roman"/>
          <w:sz w:val="28"/>
          <w:szCs w:val="28"/>
        </w:rPr>
        <w:t>融资金额：</w:t>
      </w:r>
      <w:r w:rsidR="00BF2A17">
        <w:rPr>
          <w:rFonts w:ascii="Times New Roman" w:eastAsia="仿宋_GB2312" w:hAnsi="Times New Roman" w:cs="Times New Roman" w:hint="eastAsia"/>
          <w:sz w:val="28"/>
          <w:szCs w:val="28"/>
        </w:rPr>
        <w:t>1</w:t>
      </w:r>
      <w:r w:rsidR="000A694D">
        <w:rPr>
          <w:rFonts w:ascii="Times New Roman" w:eastAsia="仿宋_GB2312" w:hAnsi="Times New Roman" w:cs="Times New Roman" w:hint="eastAsia"/>
          <w:sz w:val="28"/>
          <w:szCs w:val="28"/>
        </w:rPr>
        <w:t>000</w:t>
      </w:r>
      <w:r w:rsidR="000A694D">
        <w:rPr>
          <w:rFonts w:ascii="Times New Roman" w:eastAsia="仿宋_GB2312" w:hAnsi="Times New Roman" w:cs="Times New Roman" w:hint="eastAsia"/>
          <w:sz w:val="28"/>
          <w:szCs w:val="28"/>
        </w:rPr>
        <w:t>万元</w:t>
      </w:r>
      <w:r w:rsidR="002E3662" w:rsidRPr="00535CB4">
        <w:rPr>
          <w:rFonts w:ascii="Times New Roman" w:eastAsia="仿宋_GB2312" w:hAnsi="Times New Roman" w:cs="Times New Roman"/>
          <w:sz w:val="28"/>
          <w:szCs w:val="28"/>
        </w:rPr>
        <w:t xml:space="preserve"> </w:t>
      </w:r>
    </w:p>
    <w:p w:rsidR="00E261AA" w:rsidRPr="00535CB4" w:rsidRDefault="00E261AA" w:rsidP="009744A9">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【主讲人姓名】</w:t>
      </w:r>
      <w:r w:rsidR="00BF2A17" w:rsidRPr="00BF2A17">
        <w:rPr>
          <w:rFonts w:ascii="Times New Roman" w:eastAsia="仿宋_GB2312" w:hAnsi="Times New Roman" w:cs="Times New Roman" w:hint="eastAsia"/>
          <w:sz w:val="28"/>
          <w:szCs w:val="28"/>
        </w:rPr>
        <w:t>张敏</w:t>
      </w:r>
    </w:p>
    <w:p w:rsidR="00E261AA" w:rsidRPr="00535CB4" w:rsidRDefault="00E261AA" w:rsidP="009744A9">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【主讲人职务】</w:t>
      </w:r>
      <w:r w:rsidR="009744A9" w:rsidRPr="009744A9">
        <w:rPr>
          <w:rFonts w:ascii="Times New Roman" w:eastAsia="仿宋_GB2312" w:hAnsi="Times New Roman" w:cs="Times New Roman" w:hint="eastAsia"/>
          <w:sz w:val="28"/>
          <w:szCs w:val="28"/>
        </w:rPr>
        <w:t>技术总监</w:t>
      </w:r>
    </w:p>
    <w:p w:rsidR="002B164D" w:rsidRPr="00535CB4" w:rsidRDefault="00E261AA" w:rsidP="009744A9">
      <w:pPr>
        <w:spacing w:line="560" w:lineRule="exact"/>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【公司预计参会人数】</w:t>
      </w:r>
      <w:r w:rsidR="00BF2A17">
        <w:rPr>
          <w:rFonts w:ascii="Times New Roman" w:eastAsia="仿宋_GB2312" w:hAnsi="Times New Roman" w:cs="Times New Roman" w:hint="eastAsia"/>
          <w:sz w:val="28"/>
          <w:szCs w:val="28"/>
        </w:rPr>
        <w:t>2-3</w:t>
      </w:r>
      <w:r w:rsidR="009744A9">
        <w:rPr>
          <w:rFonts w:ascii="Times New Roman" w:eastAsia="仿宋_GB2312" w:hAnsi="Times New Roman" w:cs="Times New Roman" w:hint="eastAsia"/>
          <w:sz w:val="28"/>
          <w:szCs w:val="28"/>
        </w:rPr>
        <w:t>人</w:t>
      </w:r>
    </w:p>
    <w:p w:rsidR="00BF2A17" w:rsidRPr="00BF2A17" w:rsidRDefault="00E261AA" w:rsidP="00BF2A17">
      <w:pPr>
        <w:rPr>
          <w:rFonts w:ascii="Times New Roman" w:eastAsia="仿宋_GB2312" w:hAnsi="Times New Roman" w:cs="Times New Roman"/>
          <w:sz w:val="28"/>
          <w:szCs w:val="28"/>
        </w:rPr>
      </w:pPr>
      <w:r w:rsidRPr="00535CB4">
        <w:rPr>
          <w:rFonts w:ascii="Times New Roman" w:eastAsia="仿宋_GB2312" w:hAnsi="Times New Roman" w:cs="Times New Roman"/>
          <w:sz w:val="28"/>
          <w:szCs w:val="28"/>
        </w:rPr>
        <w:t>【项目简介】</w:t>
      </w:r>
    </w:p>
    <w:p w:rsidR="00BF2A17" w:rsidRPr="00BF2A17" w:rsidRDefault="00BF2A17" w:rsidP="00BF2A17">
      <w:pPr>
        <w:rPr>
          <w:rFonts w:ascii="Times New Roman" w:eastAsia="仿宋_GB2312" w:hAnsi="Times New Roman" w:cs="Times New Roman"/>
          <w:sz w:val="28"/>
          <w:szCs w:val="28"/>
        </w:rPr>
      </w:pPr>
      <w:r w:rsidRPr="00BF2A17">
        <w:rPr>
          <w:rFonts w:ascii="Times New Roman" w:eastAsia="仿宋_GB2312" w:hAnsi="Times New Roman" w:cs="Times New Roman" w:hint="eastAsia"/>
          <w:sz w:val="28"/>
          <w:szCs w:val="28"/>
        </w:rPr>
        <w:t>公司团队长期从事临床微生物检验技术的研发工作，具有仪器和配套耗材的完整开发能力，掌握了对微生物培养，分离，鉴定，药敏试验，样本前处理，形态学检查等多个环节的多种检测方法。成功研制出国内首台自动血液细菌培养仪及配套血培养瓶、首台革兰染色及抗酸染色一体机及配套染色液、首台自动恒温均质仪。主要技术依托公司自有微生物研发团队和中国科学技术大学微纳米技术制造中心的先进纳米技术支持以及合肥工业大学食品工程学院的技术力量。</w:t>
      </w:r>
      <w:r w:rsidRPr="00BF2A17">
        <w:rPr>
          <w:rFonts w:ascii="Times New Roman" w:eastAsia="仿宋_GB2312" w:hAnsi="Times New Roman" w:cs="Times New Roman" w:hint="eastAsia"/>
          <w:sz w:val="28"/>
          <w:szCs w:val="28"/>
        </w:rPr>
        <w:t>1</w:t>
      </w:r>
      <w:r w:rsidRPr="00BF2A17">
        <w:rPr>
          <w:rFonts w:ascii="Times New Roman" w:eastAsia="仿宋_GB2312" w:hAnsi="Times New Roman" w:cs="Times New Roman" w:hint="eastAsia"/>
          <w:sz w:val="28"/>
          <w:szCs w:val="28"/>
        </w:rPr>
        <w:t>、形态学产品已经系列化，主要用于结核杆菌筛查，拥有独家专利技术，样本前处理实现操作自动化</w:t>
      </w:r>
      <w:r>
        <w:rPr>
          <w:rFonts w:ascii="Times New Roman" w:eastAsia="仿宋_GB2312" w:hAnsi="Times New Roman" w:cs="Times New Roman" w:hint="eastAsia"/>
          <w:sz w:val="28"/>
          <w:szCs w:val="28"/>
        </w:rPr>
        <w:t>。</w:t>
      </w:r>
      <w:r w:rsidRPr="00BF2A17">
        <w:rPr>
          <w:rFonts w:ascii="Times New Roman" w:eastAsia="仿宋_GB2312" w:hAnsi="Times New Roman" w:cs="Times New Roman" w:hint="eastAsia"/>
          <w:sz w:val="28"/>
          <w:szCs w:val="28"/>
        </w:rPr>
        <w:t>2</w:t>
      </w:r>
      <w:r w:rsidRPr="00BF2A17">
        <w:rPr>
          <w:rFonts w:ascii="Times New Roman" w:eastAsia="仿宋_GB2312" w:hAnsi="Times New Roman" w:cs="Times New Roman" w:hint="eastAsia"/>
          <w:sz w:val="28"/>
          <w:szCs w:val="28"/>
        </w:rPr>
        <w:t>、快速药敏检测技术</w:t>
      </w:r>
      <w:r w:rsidRPr="00BF2A17">
        <w:rPr>
          <w:rFonts w:ascii="Times New Roman" w:eastAsia="仿宋_GB2312" w:hAnsi="Times New Roman" w:cs="Times New Roman" w:hint="eastAsia"/>
          <w:sz w:val="28"/>
          <w:szCs w:val="28"/>
        </w:rPr>
        <w:t>3</w:t>
      </w:r>
      <w:r w:rsidRPr="00BF2A17">
        <w:rPr>
          <w:rFonts w:ascii="Times New Roman" w:eastAsia="仿宋_GB2312" w:hAnsi="Times New Roman" w:cs="Times New Roman" w:hint="eastAsia"/>
          <w:sz w:val="28"/>
          <w:szCs w:val="28"/>
        </w:rPr>
        <w:t>、泌尿外科耗材（包皮环切器）结合临床手术经验</w:t>
      </w:r>
      <w:r w:rsidRPr="00BF2A17">
        <w:rPr>
          <w:rFonts w:ascii="Times New Roman" w:eastAsia="仿宋_GB2312" w:hAnsi="Times New Roman" w:cs="Times New Roman" w:hint="eastAsia"/>
          <w:sz w:val="28"/>
          <w:szCs w:val="28"/>
        </w:rPr>
        <w:t>4</w:t>
      </w:r>
      <w:r w:rsidRPr="00BF2A17">
        <w:rPr>
          <w:rFonts w:ascii="Times New Roman" w:eastAsia="仿宋_GB2312" w:hAnsi="Times New Roman" w:cs="Times New Roman" w:hint="eastAsia"/>
          <w:sz w:val="28"/>
          <w:szCs w:val="28"/>
        </w:rPr>
        <w:t>、食品安全检测试剂</w:t>
      </w:r>
      <w:r w:rsidRPr="00BF2A17">
        <w:rPr>
          <w:rFonts w:ascii="Times New Roman" w:eastAsia="仿宋_GB2312" w:hAnsi="Times New Roman" w:cs="Times New Roman" w:hint="eastAsia"/>
          <w:sz w:val="28"/>
          <w:szCs w:val="28"/>
        </w:rPr>
        <w:t>5</w:t>
      </w:r>
      <w:r w:rsidRPr="00BF2A17">
        <w:rPr>
          <w:rFonts w:ascii="Times New Roman" w:eastAsia="仿宋_GB2312" w:hAnsi="Times New Roman" w:cs="Times New Roman" w:hint="eastAsia"/>
          <w:sz w:val="28"/>
          <w:szCs w:val="28"/>
        </w:rPr>
        <w:t>、工业微生物培养基系列产品方面</w:t>
      </w:r>
      <w:r>
        <w:rPr>
          <w:rFonts w:ascii="Times New Roman" w:eastAsia="仿宋_GB2312" w:hAnsi="Times New Roman" w:cs="Times New Roman" w:hint="eastAsia"/>
          <w:sz w:val="28"/>
          <w:szCs w:val="28"/>
        </w:rPr>
        <w:t>。</w:t>
      </w:r>
    </w:p>
    <w:p w:rsidR="00E261AA" w:rsidRPr="00BF2A17" w:rsidRDefault="00E261AA" w:rsidP="009744A9">
      <w:pPr>
        <w:rPr>
          <w:rFonts w:ascii="Times New Roman" w:eastAsia="仿宋_GB2312" w:hAnsi="Times New Roman" w:cs="Times New Roman"/>
          <w:b/>
          <w:sz w:val="28"/>
          <w:szCs w:val="28"/>
        </w:rPr>
      </w:pPr>
      <w:r w:rsidRPr="00BF2A17">
        <w:rPr>
          <w:rFonts w:ascii="Times New Roman" w:eastAsia="仿宋_GB2312" w:hAnsi="Times New Roman" w:cs="Times New Roman"/>
          <w:b/>
          <w:sz w:val="28"/>
          <w:szCs w:val="28"/>
        </w:rPr>
        <w:t>二、</w:t>
      </w:r>
      <w:r w:rsidR="00BF2A17" w:rsidRPr="00535CB4">
        <w:rPr>
          <w:rFonts w:ascii="Times New Roman" w:eastAsia="仿宋_GB2312" w:hAnsi="Times New Roman" w:cs="Times New Roman"/>
          <w:b/>
          <w:bCs/>
          <w:sz w:val="28"/>
          <w:szCs w:val="28"/>
        </w:rPr>
        <w:t>项目名称：</w:t>
      </w:r>
      <w:proofErr w:type="gramStart"/>
      <w:r w:rsidR="00BF2A17" w:rsidRPr="00BF2A17">
        <w:rPr>
          <w:rFonts w:ascii="Times New Roman" w:eastAsia="仿宋_GB2312" w:hAnsi="Times New Roman" w:cs="Times New Roman" w:hint="eastAsia"/>
          <w:b/>
          <w:sz w:val="28"/>
          <w:szCs w:val="28"/>
        </w:rPr>
        <w:t>农旅文养</w:t>
      </w:r>
      <w:proofErr w:type="gramEnd"/>
      <w:r w:rsidR="00BF2A17" w:rsidRPr="00BF2A17">
        <w:rPr>
          <w:rFonts w:ascii="Times New Roman" w:eastAsia="仿宋_GB2312" w:hAnsi="Times New Roman" w:cs="Times New Roman" w:hint="eastAsia"/>
          <w:b/>
          <w:sz w:val="28"/>
          <w:szCs w:val="28"/>
        </w:rPr>
        <w:t>观赏游全生态系农业综合体项目</w:t>
      </w:r>
    </w:p>
    <w:p w:rsidR="00E261AA" w:rsidRPr="009744A9" w:rsidRDefault="00E261AA" w:rsidP="009744A9">
      <w:pPr>
        <w:spacing w:line="560" w:lineRule="exact"/>
        <w:jc w:val="lef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w:t>
      </w:r>
      <w:r w:rsidR="00BF2A17" w:rsidRPr="00BF2A17">
        <w:rPr>
          <w:rFonts w:ascii="Times New Roman" w:eastAsia="仿宋_GB2312" w:hAnsi="Times New Roman" w:cs="Times New Roman" w:hint="eastAsia"/>
          <w:bCs/>
          <w:sz w:val="28"/>
          <w:szCs w:val="28"/>
        </w:rPr>
        <w:t>长丰县谷粒庄园农林科技有限公司</w:t>
      </w:r>
    </w:p>
    <w:p w:rsidR="005D55AC" w:rsidRPr="009744A9" w:rsidRDefault="00E261AA" w:rsidP="00BF2A17">
      <w:pPr>
        <w:spacing w:line="560" w:lineRule="exact"/>
        <w:jc w:val="lef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【行业】</w:t>
      </w:r>
      <w:proofErr w:type="gramStart"/>
      <w:r w:rsidR="00BF2A17" w:rsidRPr="00BF2A17">
        <w:rPr>
          <w:rFonts w:ascii="Times New Roman" w:eastAsia="仿宋_GB2312" w:hAnsi="Times New Roman" w:cs="Times New Roman" w:hint="eastAsia"/>
          <w:bCs/>
          <w:sz w:val="28"/>
          <w:szCs w:val="28"/>
        </w:rPr>
        <w:t>农旅文养</w:t>
      </w:r>
      <w:proofErr w:type="gramEnd"/>
      <w:r w:rsidR="009744A9">
        <w:rPr>
          <w:rFonts w:ascii="Times New Roman" w:eastAsia="仿宋_GB2312" w:hAnsi="Times New Roman" w:cs="Times New Roman"/>
          <w:bCs/>
          <w:sz w:val="28"/>
          <w:szCs w:val="28"/>
        </w:rPr>
        <w:t xml:space="preserve">          </w:t>
      </w:r>
      <w:r w:rsidR="005D55AC" w:rsidRPr="009744A9">
        <w:rPr>
          <w:rFonts w:ascii="Times New Roman" w:eastAsia="仿宋_GB2312" w:hAnsi="Times New Roman" w:cs="Times New Roman"/>
          <w:bCs/>
          <w:sz w:val="28"/>
          <w:szCs w:val="28"/>
        </w:rPr>
        <w:t>融资金额：</w:t>
      </w:r>
      <w:r w:rsidR="009744A9" w:rsidRPr="009744A9">
        <w:rPr>
          <w:rFonts w:ascii="Times New Roman" w:eastAsia="仿宋_GB2312" w:hAnsi="Times New Roman" w:cs="Times New Roman" w:hint="eastAsia"/>
          <w:bCs/>
          <w:sz w:val="28"/>
          <w:szCs w:val="28"/>
        </w:rPr>
        <w:t>5</w:t>
      </w:r>
      <w:r w:rsidR="00BF2A17">
        <w:rPr>
          <w:rFonts w:ascii="Times New Roman" w:eastAsia="仿宋_GB2312" w:hAnsi="Times New Roman" w:cs="Times New Roman" w:hint="eastAsia"/>
          <w:bCs/>
          <w:sz w:val="28"/>
          <w:szCs w:val="28"/>
        </w:rPr>
        <w:t>00</w:t>
      </w:r>
      <w:r w:rsidR="009744A9" w:rsidRPr="009744A9">
        <w:rPr>
          <w:rFonts w:ascii="Times New Roman" w:eastAsia="仿宋_GB2312" w:hAnsi="Times New Roman" w:cs="Times New Roman" w:hint="eastAsia"/>
          <w:bCs/>
          <w:sz w:val="28"/>
          <w:szCs w:val="28"/>
        </w:rPr>
        <w:t>0</w:t>
      </w:r>
      <w:r w:rsidR="005D55AC" w:rsidRPr="009744A9">
        <w:rPr>
          <w:rFonts w:ascii="Times New Roman" w:eastAsia="仿宋_GB2312" w:hAnsi="Times New Roman" w:cs="Times New Roman" w:hint="eastAsia"/>
          <w:bCs/>
          <w:sz w:val="28"/>
          <w:szCs w:val="28"/>
        </w:rPr>
        <w:t>万元</w:t>
      </w:r>
    </w:p>
    <w:p w:rsidR="00E261AA" w:rsidRPr="009744A9" w:rsidRDefault="00E261AA" w:rsidP="00BF2A17">
      <w:pPr>
        <w:spacing w:line="560" w:lineRule="exact"/>
        <w:jc w:val="lef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lastRenderedPageBreak/>
        <w:t>【主讲人姓名】</w:t>
      </w:r>
      <w:r w:rsidR="00BF2A17" w:rsidRPr="00BF2A17">
        <w:rPr>
          <w:rFonts w:ascii="Times New Roman" w:eastAsia="仿宋_GB2312" w:hAnsi="Times New Roman" w:cs="Times New Roman" w:hint="eastAsia"/>
          <w:bCs/>
          <w:sz w:val="28"/>
          <w:szCs w:val="28"/>
        </w:rPr>
        <w:t>周多侠</w:t>
      </w:r>
    </w:p>
    <w:p w:rsidR="00E261AA" w:rsidRPr="00535CB4" w:rsidRDefault="00E261AA" w:rsidP="009744A9">
      <w:pPr>
        <w:spacing w:line="560" w:lineRule="exact"/>
        <w:jc w:val="lef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【主讲人职务】</w:t>
      </w:r>
      <w:r w:rsidR="00BF2A17" w:rsidRPr="00BF2A17">
        <w:rPr>
          <w:rFonts w:ascii="Times New Roman" w:eastAsia="仿宋_GB2312" w:hAnsi="Times New Roman" w:cs="Times New Roman" w:hint="eastAsia"/>
          <w:bCs/>
          <w:sz w:val="28"/>
          <w:szCs w:val="28"/>
        </w:rPr>
        <w:t>创始负责人</w:t>
      </w:r>
    </w:p>
    <w:p w:rsidR="00E261AA" w:rsidRPr="00535CB4" w:rsidRDefault="00E261AA" w:rsidP="009744A9">
      <w:pPr>
        <w:spacing w:line="560" w:lineRule="exact"/>
        <w:jc w:val="lef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【公司预计参会人数】</w:t>
      </w:r>
      <w:r w:rsidR="009744A9">
        <w:rPr>
          <w:rFonts w:ascii="Times New Roman" w:eastAsia="仿宋_GB2312" w:hAnsi="Times New Roman" w:cs="Times New Roman" w:hint="eastAsia"/>
          <w:bCs/>
          <w:sz w:val="28"/>
          <w:szCs w:val="28"/>
        </w:rPr>
        <w:t>2</w:t>
      </w:r>
      <w:r w:rsidRPr="00535CB4">
        <w:rPr>
          <w:rFonts w:ascii="Times New Roman" w:eastAsia="仿宋_GB2312" w:hAnsi="Times New Roman" w:cs="Times New Roman"/>
          <w:bCs/>
          <w:sz w:val="28"/>
          <w:szCs w:val="28"/>
        </w:rPr>
        <w:t>人</w:t>
      </w:r>
    </w:p>
    <w:p w:rsidR="009744A9" w:rsidRPr="00BF2A17" w:rsidRDefault="00E261AA" w:rsidP="00BF2A17">
      <w:pPr>
        <w:spacing w:line="560" w:lineRule="exact"/>
        <w:jc w:val="lef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【项目简介】</w:t>
      </w:r>
      <w:r w:rsidR="00BF2A17" w:rsidRPr="00BF2A17">
        <w:rPr>
          <w:rFonts w:ascii="Times New Roman" w:eastAsia="仿宋_GB2312" w:hAnsi="Times New Roman" w:cs="Times New Roman" w:hint="eastAsia"/>
          <w:bCs/>
          <w:sz w:val="28"/>
          <w:szCs w:val="28"/>
        </w:rPr>
        <w:t>项目以科技创新为企业发展竞争壁垒、以科技对接种植基地为产品依托、以城市综合体全生态系营运为市场对接出口、以建立一线城市营运中心为产品销售渠道出口、以</w:t>
      </w:r>
      <w:proofErr w:type="gramStart"/>
      <w:r w:rsidR="00BF2A17" w:rsidRPr="00BF2A17">
        <w:rPr>
          <w:rFonts w:ascii="Times New Roman" w:eastAsia="仿宋_GB2312" w:hAnsi="Times New Roman" w:cs="Times New Roman" w:hint="eastAsia"/>
          <w:bCs/>
          <w:sz w:val="28"/>
          <w:szCs w:val="28"/>
        </w:rPr>
        <w:t>农旅文养</w:t>
      </w:r>
      <w:proofErr w:type="gramEnd"/>
      <w:r w:rsidR="00BF2A17" w:rsidRPr="00BF2A17">
        <w:rPr>
          <w:rFonts w:ascii="Times New Roman" w:eastAsia="仿宋_GB2312" w:hAnsi="Times New Roman" w:cs="Times New Roman" w:hint="eastAsia"/>
          <w:bCs/>
          <w:sz w:val="28"/>
          <w:szCs w:val="28"/>
        </w:rPr>
        <w:t>观赏游地基为示范观赏打造、导流终端客户群体互动依托，从而实现公司全国第一农业品牌定位的目标，进一步引领国际交流</w:t>
      </w:r>
      <w:proofErr w:type="gramStart"/>
      <w:r w:rsidR="00BF2A17" w:rsidRPr="00BF2A17">
        <w:rPr>
          <w:rFonts w:ascii="Times New Roman" w:eastAsia="仿宋_GB2312" w:hAnsi="Times New Roman" w:cs="Times New Roman" w:hint="eastAsia"/>
          <w:bCs/>
          <w:sz w:val="28"/>
          <w:szCs w:val="28"/>
        </w:rPr>
        <w:t>农旅文养</w:t>
      </w:r>
      <w:proofErr w:type="gramEnd"/>
      <w:r w:rsidR="00BF2A17" w:rsidRPr="00BF2A17">
        <w:rPr>
          <w:rFonts w:ascii="Times New Roman" w:eastAsia="仿宋_GB2312" w:hAnsi="Times New Roman" w:cs="Times New Roman" w:hint="eastAsia"/>
          <w:bCs/>
          <w:sz w:val="28"/>
          <w:szCs w:val="28"/>
        </w:rPr>
        <w:t>生态度假田园生活体系的大农业品牌作为，实现战略目标。</w:t>
      </w:r>
    </w:p>
    <w:p w:rsidR="00BF2A17" w:rsidRPr="00BF2A17" w:rsidRDefault="00E261AA" w:rsidP="00BF2A17">
      <w:pPr>
        <w:rPr>
          <w:rFonts w:ascii="Times New Roman" w:eastAsia="仿宋_GB2312" w:hAnsi="Times New Roman" w:cs="Times New Roman"/>
          <w:b/>
          <w:bCs/>
          <w:sz w:val="28"/>
          <w:szCs w:val="28"/>
        </w:rPr>
      </w:pPr>
      <w:r w:rsidRPr="00535CB4">
        <w:rPr>
          <w:rFonts w:ascii="Times New Roman" w:eastAsia="仿宋_GB2312" w:hAnsi="Times New Roman" w:cs="Times New Roman"/>
          <w:b/>
          <w:bCs/>
          <w:sz w:val="28"/>
          <w:szCs w:val="28"/>
        </w:rPr>
        <w:t>三、项目名称：</w:t>
      </w:r>
      <w:r w:rsidR="00BF2A17" w:rsidRPr="00BF2A17">
        <w:rPr>
          <w:rFonts w:ascii="Times New Roman" w:eastAsia="仿宋_GB2312" w:hAnsi="Times New Roman" w:cs="Times New Roman" w:hint="eastAsia"/>
          <w:b/>
          <w:bCs/>
          <w:sz w:val="28"/>
          <w:szCs w:val="28"/>
        </w:rPr>
        <w:t>两优</w:t>
      </w:r>
      <w:r w:rsidR="00BF2A17" w:rsidRPr="00BF2A17">
        <w:rPr>
          <w:rFonts w:ascii="Times New Roman" w:eastAsia="仿宋_GB2312" w:hAnsi="Times New Roman" w:cs="Times New Roman" w:hint="eastAsia"/>
          <w:b/>
          <w:bCs/>
          <w:sz w:val="28"/>
          <w:szCs w:val="28"/>
        </w:rPr>
        <w:t>80</w:t>
      </w:r>
      <w:r w:rsidR="00BF2A17" w:rsidRPr="00BF2A17">
        <w:rPr>
          <w:rFonts w:ascii="Times New Roman" w:eastAsia="仿宋_GB2312" w:hAnsi="Times New Roman" w:cs="Times New Roman" w:hint="eastAsia"/>
          <w:b/>
          <w:bCs/>
          <w:sz w:val="28"/>
          <w:szCs w:val="28"/>
        </w:rPr>
        <w:t>和</w:t>
      </w:r>
      <w:r w:rsidR="00BF2A17" w:rsidRPr="00BF2A17">
        <w:rPr>
          <w:rFonts w:ascii="Times New Roman" w:eastAsia="仿宋_GB2312" w:hAnsi="Times New Roman" w:cs="Times New Roman" w:hint="eastAsia"/>
          <w:b/>
          <w:bCs/>
          <w:sz w:val="28"/>
          <w:szCs w:val="28"/>
        </w:rPr>
        <w:t>T</w:t>
      </w:r>
      <w:r w:rsidR="00BF2A17" w:rsidRPr="00BF2A17">
        <w:rPr>
          <w:rFonts w:ascii="Times New Roman" w:eastAsia="仿宋_GB2312" w:hAnsi="Times New Roman" w:cs="Times New Roman" w:hint="eastAsia"/>
          <w:b/>
          <w:bCs/>
          <w:sz w:val="28"/>
          <w:szCs w:val="28"/>
        </w:rPr>
        <w:t>两优</w:t>
      </w:r>
      <w:r w:rsidR="00BF2A17" w:rsidRPr="00BF2A17">
        <w:rPr>
          <w:rFonts w:ascii="Times New Roman" w:eastAsia="仿宋_GB2312" w:hAnsi="Times New Roman" w:cs="Times New Roman" w:hint="eastAsia"/>
          <w:b/>
          <w:bCs/>
          <w:sz w:val="28"/>
          <w:szCs w:val="28"/>
        </w:rPr>
        <w:t>1</w:t>
      </w:r>
      <w:r w:rsidR="00BF2A17" w:rsidRPr="00BF2A17">
        <w:rPr>
          <w:rFonts w:ascii="Times New Roman" w:eastAsia="仿宋_GB2312" w:hAnsi="Times New Roman" w:cs="Times New Roman" w:hint="eastAsia"/>
          <w:b/>
          <w:bCs/>
          <w:sz w:val="28"/>
          <w:szCs w:val="28"/>
        </w:rPr>
        <w:t>号杂交水稻科研与开发</w:t>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w:t>
      </w:r>
      <w:r w:rsidR="00BF2A17" w:rsidRPr="00BF2A17">
        <w:rPr>
          <w:rFonts w:ascii="Times New Roman" w:eastAsia="仿宋_GB2312" w:hAnsi="Times New Roman" w:cs="Times New Roman" w:hint="eastAsia"/>
          <w:bCs/>
          <w:sz w:val="28"/>
          <w:szCs w:val="28"/>
        </w:rPr>
        <w:t>安徽侬多丰农业科技有限公司</w:t>
      </w:r>
    </w:p>
    <w:p w:rsidR="003B00B6"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【行业】</w:t>
      </w:r>
      <w:r w:rsidR="00BF2A17" w:rsidRPr="00BF2A17">
        <w:rPr>
          <w:rFonts w:ascii="Times New Roman" w:eastAsia="仿宋_GB2312" w:hAnsi="Times New Roman" w:cs="Times New Roman" w:hint="eastAsia"/>
          <w:bCs/>
          <w:sz w:val="28"/>
          <w:szCs w:val="28"/>
        </w:rPr>
        <w:t>种业</w:t>
      </w:r>
      <w:r w:rsidRPr="00535CB4">
        <w:rPr>
          <w:rFonts w:ascii="Times New Roman" w:eastAsia="仿宋_GB2312" w:hAnsi="Times New Roman" w:cs="Times New Roman"/>
          <w:bCs/>
          <w:sz w:val="28"/>
          <w:szCs w:val="28"/>
        </w:rPr>
        <w:t xml:space="preserve">      </w:t>
      </w:r>
      <w:r w:rsidR="003B00B6" w:rsidRPr="00535CB4">
        <w:rPr>
          <w:rFonts w:ascii="Times New Roman" w:eastAsia="仿宋_GB2312" w:hAnsi="Times New Roman" w:cs="Times New Roman"/>
          <w:bCs/>
          <w:sz w:val="28"/>
          <w:szCs w:val="28"/>
        </w:rPr>
        <w:t xml:space="preserve">           </w:t>
      </w:r>
      <w:r w:rsidRPr="00535CB4">
        <w:rPr>
          <w:rFonts w:ascii="Times New Roman" w:eastAsia="仿宋_GB2312" w:hAnsi="Times New Roman" w:cs="Times New Roman"/>
          <w:bCs/>
          <w:sz w:val="28"/>
          <w:szCs w:val="28"/>
        </w:rPr>
        <w:t xml:space="preserve"> </w:t>
      </w:r>
      <w:r w:rsidR="009744A9" w:rsidRPr="009744A9">
        <w:rPr>
          <w:rFonts w:ascii="Times New Roman" w:eastAsia="仿宋_GB2312" w:hAnsi="Times New Roman" w:cs="Times New Roman"/>
          <w:bCs/>
          <w:sz w:val="28"/>
          <w:szCs w:val="28"/>
        </w:rPr>
        <w:t>融资金额：</w:t>
      </w:r>
      <w:r w:rsidR="00BF2A17">
        <w:rPr>
          <w:rFonts w:ascii="Times New Roman" w:eastAsia="仿宋_GB2312" w:hAnsi="Times New Roman" w:cs="Times New Roman" w:hint="eastAsia"/>
          <w:bCs/>
          <w:sz w:val="28"/>
          <w:szCs w:val="28"/>
        </w:rPr>
        <w:t>6</w:t>
      </w:r>
      <w:r w:rsidR="009744A9">
        <w:rPr>
          <w:rFonts w:ascii="Times New Roman" w:eastAsia="仿宋_GB2312" w:hAnsi="Times New Roman" w:cs="Times New Roman" w:hint="eastAsia"/>
          <w:bCs/>
          <w:sz w:val="28"/>
          <w:szCs w:val="28"/>
        </w:rPr>
        <w:t>0</w:t>
      </w:r>
      <w:r w:rsidR="009744A9" w:rsidRPr="009744A9">
        <w:rPr>
          <w:rFonts w:ascii="Times New Roman" w:eastAsia="仿宋_GB2312" w:hAnsi="Times New Roman" w:cs="Times New Roman" w:hint="eastAsia"/>
          <w:bCs/>
          <w:sz w:val="28"/>
          <w:szCs w:val="28"/>
        </w:rPr>
        <w:t>0</w:t>
      </w:r>
      <w:r w:rsidR="009744A9" w:rsidRPr="009744A9">
        <w:rPr>
          <w:rFonts w:ascii="Times New Roman" w:eastAsia="仿宋_GB2312" w:hAnsi="Times New Roman" w:cs="Times New Roman" w:hint="eastAsia"/>
          <w:bCs/>
          <w:sz w:val="28"/>
          <w:szCs w:val="28"/>
        </w:rPr>
        <w:t>万元</w:t>
      </w:r>
    </w:p>
    <w:p w:rsidR="00E261AA" w:rsidRPr="00535CB4" w:rsidRDefault="00E261AA" w:rsidP="009744A9">
      <w:pPr>
        <w:tabs>
          <w:tab w:val="left" w:pos="5090"/>
        </w:tabs>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【主讲人姓名】</w:t>
      </w:r>
      <w:r w:rsidR="00BF2A17" w:rsidRPr="00BF2A17">
        <w:rPr>
          <w:rFonts w:ascii="Times New Roman" w:eastAsia="仿宋_GB2312" w:hAnsi="Times New Roman" w:cs="Times New Roman" w:hint="eastAsia"/>
          <w:bCs/>
          <w:sz w:val="28"/>
          <w:szCs w:val="28"/>
        </w:rPr>
        <w:t>王相知</w:t>
      </w:r>
      <w:r w:rsidR="005D55AC" w:rsidRPr="005D55AC">
        <w:rPr>
          <w:rFonts w:ascii="Times New Roman" w:eastAsia="仿宋_GB2312" w:hAnsi="Times New Roman" w:cs="Times New Roman"/>
          <w:bCs/>
          <w:sz w:val="28"/>
          <w:szCs w:val="28"/>
        </w:rPr>
        <w:tab/>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【主讲人职务】</w:t>
      </w:r>
      <w:r w:rsidR="00BF2A17" w:rsidRPr="00BF2A17">
        <w:rPr>
          <w:rFonts w:ascii="Times New Roman" w:eastAsia="仿宋_GB2312" w:hAnsi="Times New Roman" w:cs="Times New Roman" w:hint="eastAsia"/>
          <w:bCs/>
          <w:sz w:val="28"/>
          <w:szCs w:val="28"/>
        </w:rPr>
        <w:t>法人</w:t>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【公司预计参会人数】</w:t>
      </w:r>
      <w:r w:rsidR="009744A9">
        <w:rPr>
          <w:rFonts w:ascii="Times New Roman" w:eastAsia="仿宋_GB2312" w:hAnsi="Times New Roman" w:cs="Times New Roman" w:hint="eastAsia"/>
          <w:bCs/>
          <w:sz w:val="28"/>
          <w:szCs w:val="28"/>
        </w:rPr>
        <w:t>2-3</w:t>
      </w:r>
      <w:r w:rsidRPr="00535CB4">
        <w:rPr>
          <w:rFonts w:ascii="Times New Roman" w:eastAsia="仿宋_GB2312" w:hAnsi="Times New Roman" w:cs="Times New Roman"/>
          <w:bCs/>
          <w:sz w:val="28"/>
          <w:szCs w:val="28"/>
        </w:rPr>
        <w:t>人</w:t>
      </w:r>
    </w:p>
    <w:p w:rsidR="005D55AC" w:rsidRPr="005D55AC" w:rsidRDefault="00E261AA" w:rsidP="00BF2A17">
      <w:pPr>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【项目简介】</w:t>
      </w:r>
      <w:r w:rsidR="00BF2A17" w:rsidRPr="00BF2A17">
        <w:rPr>
          <w:rFonts w:ascii="Times New Roman" w:eastAsia="仿宋_GB2312" w:hAnsi="Times New Roman" w:cs="Times New Roman" w:hint="eastAsia"/>
          <w:bCs/>
          <w:sz w:val="28"/>
          <w:szCs w:val="28"/>
        </w:rPr>
        <w:t>两优</w:t>
      </w:r>
      <w:r w:rsidR="00BF2A17" w:rsidRPr="00BF2A17">
        <w:rPr>
          <w:rFonts w:ascii="Times New Roman" w:eastAsia="仿宋_GB2312" w:hAnsi="Times New Roman" w:cs="Times New Roman" w:hint="eastAsia"/>
          <w:bCs/>
          <w:sz w:val="28"/>
          <w:szCs w:val="28"/>
        </w:rPr>
        <w:t>80</w:t>
      </w:r>
      <w:r w:rsidR="00BF2A17" w:rsidRPr="00BF2A17">
        <w:rPr>
          <w:rFonts w:ascii="Times New Roman" w:eastAsia="仿宋_GB2312" w:hAnsi="Times New Roman" w:cs="Times New Roman" w:hint="eastAsia"/>
          <w:bCs/>
          <w:sz w:val="28"/>
          <w:szCs w:val="28"/>
        </w:rPr>
        <w:t>和</w:t>
      </w:r>
      <w:r w:rsidR="00BF2A17" w:rsidRPr="00BF2A17">
        <w:rPr>
          <w:rFonts w:ascii="Times New Roman" w:eastAsia="仿宋_GB2312" w:hAnsi="Times New Roman" w:cs="Times New Roman" w:hint="eastAsia"/>
          <w:bCs/>
          <w:sz w:val="28"/>
          <w:szCs w:val="28"/>
        </w:rPr>
        <w:t>T</w:t>
      </w:r>
      <w:r w:rsidR="00BF2A17" w:rsidRPr="00BF2A17">
        <w:rPr>
          <w:rFonts w:ascii="Times New Roman" w:eastAsia="仿宋_GB2312" w:hAnsi="Times New Roman" w:cs="Times New Roman" w:hint="eastAsia"/>
          <w:bCs/>
          <w:sz w:val="28"/>
          <w:szCs w:val="28"/>
        </w:rPr>
        <w:t>两优</w:t>
      </w:r>
      <w:r w:rsidR="00BF2A17" w:rsidRPr="00BF2A17">
        <w:rPr>
          <w:rFonts w:ascii="Times New Roman" w:eastAsia="仿宋_GB2312" w:hAnsi="Times New Roman" w:cs="Times New Roman" w:hint="eastAsia"/>
          <w:bCs/>
          <w:sz w:val="28"/>
          <w:szCs w:val="28"/>
        </w:rPr>
        <w:t>1</w:t>
      </w:r>
      <w:r w:rsidR="00BF2A17" w:rsidRPr="00BF2A17">
        <w:rPr>
          <w:rFonts w:ascii="Times New Roman" w:eastAsia="仿宋_GB2312" w:hAnsi="Times New Roman" w:cs="Times New Roman" w:hint="eastAsia"/>
          <w:bCs/>
          <w:sz w:val="28"/>
          <w:szCs w:val="28"/>
        </w:rPr>
        <w:t>号是为了适应多变的气候条件和优质大米而选育的杂交水稻强势组合；两优</w:t>
      </w:r>
      <w:r w:rsidR="00BF2A17" w:rsidRPr="00BF2A17">
        <w:rPr>
          <w:rFonts w:ascii="Times New Roman" w:eastAsia="仿宋_GB2312" w:hAnsi="Times New Roman" w:cs="Times New Roman" w:hint="eastAsia"/>
          <w:bCs/>
          <w:sz w:val="28"/>
          <w:szCs w:val="28"/>
        </w:rPr>
        <w:t>80</w:t>
      </w:r>
      <w:r w:rsidR="00BF2A17" w:rsidRPr="00BF2A17">
        <w:rPr>
          <w:rFonts w:ascii="Times New Roman" w:eastAsia="仿宋_GB2312" w:hAnsi="Times New Roman" w:cs="Times New Roman" w:hint="eastAsia"/>
          <w:bCs/>
          <w:sz w:val="28"/>
          <w:szCs w:val="28"/>
        </w:rPr>
        <w:t>是公司同安徽省农科院水稻</w:t>
      </w:r>
      <w:proofErr w:type="gramStart"/>
      <w:r w:rsidR="00BF2A17" w:rsidRPr="00BF2A17">
        <w:rPr>
          <w:rFonts w:ascii="Times New Roman" w:eastAsia="仿宋_GB2312" w:hAnsi="Times New Roman" w:cs="Times New Roman" w:hint="eastAsia"/>
          <w:bCs/>
          <w:sz w:val="28"/>
          <w:szCs w:val="28"/>
        </w:rPr>
        <w:t>所分子</w:t>
      </w:r>
      <w:proofErr w:type="gramEnd"/>
      <w:r w:rsidR="00BF2A17" w:rsidRPr="00BF2A17">
        <w:rPr>
          <w:rFonts w:ascii="Times New Roman" w:eastAsia="仿宋_GB2312" w:hAnsi="Times New Roman" w:cs="Times New Roman" w:hint="eastAsia"/>
          <w:bCs/>
          <w:sz w:val="28"/>
          <w:szCs w:val="28"/>
        </w:rPr>
        <w:t>中心合作研制共同开发，并买断经营权组合，该组合综合抗逆性强，市场前景广阔，以在安徽省联合体和国家水稻测试中心测试实验中；</w:t>
      </w:r>
      <w:r w:rsidR="00BF2A17" w:rsidRPr="00BF2A17">
        <w:rPr>
          <w:rFonts w:ascii="Times New Roman" w:eastAsia="仿宋_GB2312" w:hAnsi="Times New Roman" w:cs="Times New Roman" w:hint="eastAsia"/>
          <w:bCs/>
          <w:sz w:val="28"/>
          <w:szCs w:val="28"/>
        </w:rPr>
        <w:t>T</w:t>
      </w:r>
      <w:r w:rsidR="00BF2A17" w:rsidRPr="00BF2A17">
        <w:rPr>
          <w:rFonts w:ascii="Times New Roman" w:eastAsia="仿宋_GB2312" w:hAnsi="Times New Roman" w:cs="Times New Roman" w:hint="eastAsia"/>
          <w:bCs/>
          <w:sz w:val="28"/>
          <w:szCs w:val="28"/>
        </w:rPr>
        <w:t>两优</w:t>
      </w:r>
      <w:r w:rsidR="00BF2A17" w:rsidRPr="00BF2A17">
        <w:rPr>
          <w:rFonts w:ascii="Times New Roman" w:eastAsia="仿宋_GB2312" w:hAnsi="Times New Roman" w:cs="Times New Roman" w:hint="eastAsia"/>
          <w:bCs/>
          <w:sz w:val="28"/>
          <w:szCs w:val="28"/>
        </w:rPr>
        <w:t>1</w:t>
      </w:r>
      <w:r w:rsidR="00BF2A17" w:rsidRPr="00BF2A17">
        <w:rPr>
          <w:rFonts w:ascii="Times New Roman" w:eastAsia="仿宋_GB2312" w:hAnsi="Times New Roman" w:cs="Times New Roman" w:hint="eastAsia"/>
          <w:bCs/>
          <w:sz w:val="28"/>
          <w:szCs w:val="28"/>
        </w:rPr>
        <w:t>号是公司独家研发并通过安徽省农委审定，优质二级米，为稻米提升工程后续组合。公司依托科研选育众多优势组合并同省农科院水稻所和国内知名种业合作，完成了前期品种储备以及实验开发工作，建立了稳固的生产基地和加工精选设备，并具备了杂交水稻、常规水稻、油菜、西瓜等农作物的</w:t>
      </w:r>
      <w:r w:rsidR="00BF2A17" w:rsidRPr="00BF2A17">
        <w:rPr>
          <w:rFonts w:ascii="Times New Roman" w:eastAsia="仿宋_GB2312" w:hAnsi="Times New Roman" w:cs="Times New Roman"/>
          <w:bCs/>
          <w:sz w:val="28"/>
          <w:szCs w:val="28"/>
        </w:rPr>
        <w:t>种子生产经营许可证</w:t>
      </w:r>
      <w:r w:rsidR="00BF2A17" w:rsidRPr="00BF2A17">
        <w:rPr>
          <w:rFonts w:ascii="Times New Roman" w:eastAsia="仿宋_GB2312" w:hAnsi="Times New Roman" w:cs="Times New Roman" w:hint="eastAsia"/>
          <w:bCs/>
          <w:sz w:val="28"/>
          <w:szCs w:val="28"/>
        </w:rPr>
        <w:t>。</w:t>
      </w:r>
    </w:p>
    <w:p w:rsidR="00E261AA" w:rsidRPr="009744A9" w:rsidRDefault="00E261AA" w:rsidP="009744A9">
      <w:r w:rsidRPr="00535CB4">
        <w:rPr>
          <w:rFonts w:ascii="Times New Roman" w:eastAsia="仿宋_GB2312" w:hAnsi="Times New Roman" w:cs="Times New Roman"/>
          <w:b/>
          <w:bCs/>
          <w:sz w:val="28"/>
          <w:szCs w:val="28"/>
        </w:rPr>
        <w:lastRenderedPageBreak/>
        <w:t>四、项目名称：</w:t>
      </w:r>
      <w:proofErr w:type="gramStart"/>
      <w:r w:rsidR="00BF2A17">
        <w:rPr>
          <w:rFonts w:ascii="Times New Roman" w:eastAsia="仿宋_GB2312" w:hAnsi="Times New Roman" w:cs="Times New Roman" w:hint="eastAsia"/>
          <w:b/>
          <w:bCs/>
          <w:sz w:val="28"/>
          <w:szCs w:val="28"/>
        </w:rPr>
        <w:t>品赞标准食材</w:t>
      </w:r>
      <w:proofErr w:type="gramEnd"/>
      <w:r w:rsidR="00BF2A17">
        <w:rPr>
          <w:rFonts w:ascii="Times New Roman" w:eastAsia="仿宋_GB2312" w:hAnsi="Times New Roman" w:cs="Times New Roman" w:hint="eastAsia"/>
          <w:b/>
          <w:bCs/>
          <w:sz w:val="28"/>
          <w:szCs w:val="28"/>
        </w:rPr>
        <w:t>F2B</w:t>
      </w:r>
      <w:r w:rsidR="00BF2A17">
        <w:rPr>
          <w:rFonts w:ascii="Times New Roman" w:eastAsia="仿宋_GB2312" w:hAnsi="Times New Roman" w:cs="Times New Roman" w:hint="eastAsia"/>
          <w:b/>
          <w:bCs/>
          <w:sz w:val="28"/>
          <w:szCs w:val="28"/>
        </w:rPr>
        <w:t>智能供应链</w:t>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w:t>
      </w:r>
      <w:r w:rsidR="00BF2A17">
        <w:rPr>
          <w:rFonts w:ascii="仿宋_GB2312" w:eastAsia="仿宋_GB2312" w:hint="eastAsia"/>
          <w:sz w:val="30"/>
          <w:szCs w:val="30"/>
        </w:rPr>
        <w:t>安徽省食秀才智能科技有限责任公司</w:t>
      </w:r>
    </w:p>
    <w:p w:rsidR="003B00B6"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【行业】</w:t>
      </w:r>
      <w:r w:rsidR="00BF2A17">
        <w:rPr>
          <w:rFonts w:ascii="仿宋_GB2312" w:eastAsia="仿宋_GB2312" w:hint="eastAsia"/>
          <w:sz w:val="30"/>
          <w:szCs w:val="30"/>
        </w:rPr>
        <w:t>智能制造</w:t>
      </w:r>
      <w:r w:rsidR="003B00B6" w:rsidRPr="00535CB4">
        <w:rPr>
          <w:rFonts w:ascii="Times New Roman" w:eastAsia="仿宋_GB2312" w:hAnsi="Times New Roman" w:cs="Times New Roman"/>
          <w:bCs/>
          <w:sz w:val="28"/>
          <w:szCs w:val="28"/>
        </w:rPr>
        <w:t xml:space="preserve"> </w:t>
      </w:r>
      <w:r w:rsidRPr="00535CB4">
        <w:rPr>
          <w:rFonts w:ascii="Times New Roman" w:eastAsia="仿宋_GB2312" w:hAnsi="Times New Roman" w:cs="Times New Roman"/>
          <w:bCs/>
          <w:sz w:val="28"/>
          <w:szCs w:val="28"/>
        </w:rPr>
        <w:t xml:space="preserve">             </w:t>
      </w:r>
      <w:r w:rsidR="003B00B6" w:rsidRPr="005D55AC">
        <w:rPr>
          <w:rFonts w:ascii="Times New Roman" w:eastAsia="仿宋_GB2312" w:hAnsi="Times New Roman" w:cs="Times New Roman"/>
          <w:bCs/>
          <w:sz w:val="28"/>
          <w:szCs w:val="28"/>
        </w:rPr>
        <w:t>融资金额：</w:t>
      </w:r>
      <w:r w:rsidR="00E26153">
        <w:rPr>
          <w:rFonts w:ascii="Times New Roman" w:eastAsia="仿宋_GB2312" w:hAnsi="Times New Roman" w:cs="Times New Roman" w:hint="eastAsia"/>
          <w:bCs/>
          <w:sz w:val="28"/>
          <w:szCs w:val="28"/>
        </w:rPr>
        <w:t>暂定</w:t>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【主讲人姓名】</w:t>
      </w:r>
      <w:r w:rsidR="00BF2A17">
        <w:rPr>
          <w:rFonts w:ascii="Times New Roman" w:eastAsia="仿宋_GB2312" w:hAnsi="Times New Roman" w:cs="Times New Roman" w:hint="eastAsia"/>
          <w:bCs/>
          <w:sz w:val="28"/>
          <w:szCs w:val="28"/>
        </w:rPr>
        <w:t>宗理科</w:t>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【主讲人职务】</w:t>
      </w:r>
      <w:r w:rsidR="00E26153">
        <w:rPr>
          <w:rFonts w:ascii="Times New Roman" w:eastAsia="仿宋_GB2312" w:hAnsi="Times New Roman" w:cs="Times New Roman" w:hint="eastAsia"/>
          <w:bCs/>
          <w:sz w:val="28"/>
          <w:szCs w:val="28"/>
        </w:rPr>
        <w:t>创始人</w:t>
      </w:r>
    </w:p>
    <w:p w:rsidR="00E261AA" w:rsidRPr="00535CB4" w:rsidRDefault="00E261AA" w:rsidP="009744A9">
      <w:pPr>
        <w:spacing w:line="560" w:lineRule="exact"/>
        <w:rPr>
          <w:rFonts w:ascii="Times New Roman" w:eastAsia="仿宋_GB2312" w:hAnsi="Times New Roman" w:cs="Times New Roman"/>
          <w:bCs/>
          <w:sz w:val="28"/>
          <w:szCs w:val="28"/>
        </w:rPr>
      </w:pPr>
      <w:r w:rsidRPr="00535CB4">
        <w:rPr>
          <w:rFonts w:ascii="Times New Roman" w:eastAsia="仿宋_GB2312" w:hAnsi="Times New Roman" w:cs="Times New Roman"/>
          <w:bCs/>
          <w:sz w:val="28"/>
          <w:szCs w:val="28"/>
        </w:rPr>
        <w:t>【公司预计参会人数】</w:t>
      </w:r>
      <w:r w:rsidR="00E26153">
        <w:rPr>
          <w:rFonts w:ascii="Times New Roman" w:eastAsia="仿宋_GB2312" w:hAnsi="Times New Roman" w:cs="Times New Roman" w:hint="eastAsia"/>
          <w:bCs/>
          <w:sz w:val="28"/>
          <w:szCs w:val="28"/>
        </w:rPr>
        <w:t>1-2</w:t>
      </w:r>
      <w:r w:rsidRPr="00535CB4">
        <w:rPr>
          <w:rFonts w:ascii="Times New Roman" w:eastAsia="仿宋_GB2312" w:hAnsi="Times New Roman" w:cs="Times New Roman"/>
          <w:bCs/>
          <w:sz w:val="28"/>
          <w:szCs w:val="28"/>
        </w:rPr>
        <w:t>人</w:t>
      </w:r>
    </w:p>
    <w:p w:rsidR="00E26153" w:rsidRDefault="00E261AA" w:rsidP="00E26153">
      <w:pPr>
        <w:rPr>
          <w:rFonts w:ascii="Times New Roman" w:eastAsia="仿宋_GB2312" w:hAnsi="Times New Roman" w:cs="Times New Roman" w:hint="eastAsia"/>
          <w:bCs/>
          <w:sz w:val="28"/>
          <w:szCs w:val="28"/>
        </w:rPr>
      </w:pPr>
      <w:r w:rsidRPr="00535CB4">
        <w:rPr>
          <w:rFonts w:ascii="Times New Roman" w:eastAsia="仿宋_GB2312" w:hAnsi="Times New Roman" w:cs="Times New Roman"/>
          <w:bCs/>
          <w:sz w:val="28"/>
          <w:szCs w:val="28"/>
        </w:rPr>
        <w:t>【项目简介】</w:t>
      </w:r>
      <w:r w:rsidR="00E26153" w:rsidRPr="00E26153">
        <w:rPr>
          <w:rFonts w:ascii="Times New Roman" w:eastAsia="仿宋_GB2312" w:hAnsi="Times New Roman" w:cs="Times New Roman" w:hint="eastAsia"/>
          <w:bCs/>
          <w:sz w:val="28"/>
          <w:szCs w:val="28"/>
        </w:rPr>
        <w:t>安徽省食秀才智能科技有限责任公司自主研发了食秀才智能供应链</w:t>
      </w:r>
      <w:r w:rsidR="00E26153" w:rsidRPr="00E26153">
        <w:rPr>
          <w:rFonts w:ascii="Times New Roman" w:eastAsia="仿宋_GB2312" w:hAnsi="Times New Roman" w:cs="Times New Roman" w:hint="eastAsia"/>
          <w:bCs/>
          <w:sz w:val="28"/>
          <w:szCs w:val="28"/>
        </w:rPr>
        <w:t>SCS</w:t>
      </w:r>
      <w:r w:rsidR="00E26153" w:rsidRPr="00E26153">
        <w:rPr>
          <w:rFonts w:ascii="Times New Roman" w:eastAsia="仿宋_GB2312" w:hAnsi="Times New Roman" w:cs="Times New Roman" w:hint="eastAsia"/>
          <w:bCs/>
          <w:sz w:val="28"/>
          <w:szCs w:val="28"/>
        </w:rPr>
        <w:t>系统，前端通过</w:t>
      </w:r>
      <w:r w:rsidR="00E26153" w:rsidRPr="00E26153">
        <w:rPr>
          <w:rFonts w:ascii="Times New Roman" w:eastAsia="仿宋_GB2312" w:hAnsi="Times New Roman" w:cs="Times New Roman" w:hint="eastAsia"/>
          <w:bCs/>
          <w:sz w:val="28"/>
          <w:szCs w:val="28"/>
        </w:rPr>
        <w:t>APP</w:t>
      </w:r>
      <w:r w:rsidR="00E26153" w:rsidRPr="00E26153">
        <w:rPr>
          <w:rFonts w:ascii="Times New Roman" w:eastAsia="仿宋_GB2312" w:hAnsi="Times New Roman" w:cs="Times New Roman" w:hint="eastAsia"/>
          <w:bCs/>
          <w:sz w:val="28"/>
          <w:szCs w:val="28"/>
        </w:rPr>
        <w:t>、</w:t>
      </w:r>
      <w:proofErr w:type="gramStart"/>
      <w:r w:rsidR="00E26153" w:rsidRPr="00E26153">
        <w:rPr>
          <w:rFonts w:ascii="Times New Roman" w:eastAsia="仿宋_GB2312" w:hAnsi="Times New Roman" w:cs="Times New Roman" w:hint="eastAsia"/>
          <w:bCs/>
          <w:sz w:val="28"/>
          <w:szCs w:val="28"/>
        </w:rPr>
        <w:t>微信小</w:t>
      </w:r>
      <w:proofErr w:type="gramEnd"/>
      <w:r w:rsidR="00E26153" w:rsidRPr="00E26153">
        <w:rPr>
          <w:rFonts w:ascii="Times New Roman" w:eastAsia="仿宋_GB2312" w:hAnsi="Times New Roman" w:cs="Times New Roman" w:hint="eastAsia"/>
          <w:bCs/>
          <w:sz w:val="28"/>
          <w:szCs w:val="28"/>
        </w:rPr>
        <w:t>程序等接入口，采用系统集成建立中央</w:t>
      </w:r>
      <w:r w:rsidR="00E26153" w:rsidRPr="00E26153">
        <w:rPr>
          <w:rFonts w:ascii="Times New Roman" w:eastAsia="仿宋_GB2312" w:hAnsi="Times New Roman" w:cs="Times New Roman" w:hint="eastAsia"/>
          <w:bCs/>
          <w:sz w:val="28"/>
          <w:szCs w:val="28"/>
        </w:rPr>
        <w:t>IT</w:t>
      </w:r>
      <w:r w:rsidR="00E26153" w:rsidRPr="00E26153">
        <w:rPr>
          <w:rFonts w:ascii="Times New Roman" w:eastAsia="仿宋_GB2312" w:hAnsi="Times New Roman" w:cs="Times New Roman" w:hint="eastAsia"/>
          <w:bCs/>
          <w:sz w:val="28"/>
          <w:szCs w:val="28"/>
        </w:rPr>
        <w:t>决策系统，把订单数据联接到智能仓储，无人仓储通过工业臂和传输带自动分拣，然后结合北斗Ⅱ卫星高精度导航定位技术、路径建模优化技术的智慧物流配送车辆，将订单</w:t>
      </w:r>
      <w:proofErr w:type="gramStart"/>
      <w:r w:rsidR="00E26153" w:rsidRPr="00E26153">
        <w:rPr>
          <w:rFonts w:ascii="Times New Roman" w:eastAsia="仿宋_GB2312" w:hAnsi="Times New Roman" w:cs="Times New Roman" w:hint="eastAsia"/>
          <w:bCs/>
          <w:sz w:val="28"/>
          <w:szCs w:val="28"/>
        </w:rPr>
        <w:t>食材快速</w:t>
      </w:r>
      <w:proofErr w:type="gramEnd"/>
      <w:r w:rsidR="00E26153" w:rsidRPr="00E26153">
        <w:rPr>
          <w:rFonts w:ascii="Times New Roman" w:eastAsia="仿宋_GB2312" w:hAnsi="Times New Roman" w:cs="Times New Roman" w:hint="eastAsia"/>
          <w:bCs/>
          <w:sz w:val="28"/>
          <w:szCs w:val="28"/>
        </w:rPr>
        <w:t>准确地送到终端餐饮单位，为餐饮终端提供目前行业最优</w:t>
      </w:r>
      <w:proofErr w:type="gramStart"/>
      <w:r w:rsidR="00E26153" w:rsidRPr="00E26153">
        <w:rPr>
          <w:rFonts w:ascii="Times New Roman" w:eastAsia="仿宋_GB2312" w:hAnsi="Times New Roman" w:cs="Times New Roman" w:hint="eastAsia"/>
          <w:bCs/>
          <w:sz w:val="28"/>
          <w:szCs w:val="28"/>
        </w:rPr>
        <w:t>的食材采购</w:t>
      </w:r>
      <w:proofErr w:type="gramEnd"/>
      <w:r w:rsidR="00E26153" w:rsidRPr="00E26153">
        <w:rPr>
          <w:rFonts w:ascii="Times New Roman" w:eastAsia="仿宋_GB2312" w:hAnsi="Times New Roman" w:cs="Times New Roman" w:hint="eastAsia"/>
          <w:bCs/>
          <w:sz w:val="28"/>
          <w:szCs w:val="28"/>
        </w:rPr>
        <w:t>体验。</w:t>
      </w:r>
    </w:p>
    <w:p w:rsidR="00E261AA" w:rsidRPr="00E26153" w:rsidRDefault="00E261AA" w:rsidP="00E26153">
      <w:pPr>
        <w:rPr>
          <w:rFonts w:ascii="Times New Roman" w:eastAsia="仿宋_GB2312" w:hAnsi="Times New Roman" w:cs="Times New Roman"/>
          <w:b/>
          <w:bCs/>
          <w:sz w:val="28"/>
          <w:szCs w:val="28"/>
        </w:rPr>
      </w:pPr>
      <w:r w:rsidRPr="00535CB4">
        <w:rPr>
          <w:rFonts w:ascii="Times New Roman" w:eastAsia="仿宋_GB2312" w:hAnsi="Times New Roman" w:cs="Times New Roman"/>
          <w:b/>
          <w:bCs/>
          <w:sz w:val="28"/>
          <w:szCs w:val="28"/>
        </w:rPr>
        <w:t>五、项目名称：</w:t>
      </w:r>
      <w:r w:rsidR="00E26153" w:rsidRPr="00E26153">
        <w:rPr>
          <w:rFonts w:ascii="Times New Roman" w:eastAsia="仿宋_GB2312" w:hAnsi="Times New Roman" w:cs="Times New Roman" w:hint="eastAsia"/>
          <w:b/>
          <w:bCs/>
          <w:sz w:val="28"/>
          <w:szCs w:val="28"/>
        </w:rPr>
        <w:t>智能穿戴及数据监测平台</w:t>
      </w:r>
    </w:p>
    <w:p w:rsidR="00E261AA" w:rsidRPr="00E26153" w:rsidRDefault="00E261AA" w:rsidP="009744A9">
      <w:pPr>
        <w:spacing w:line="560" w:lineRule="exact"/>
        <w:rPr>
          <w:rFonts w:ascii="仿宋_GB2312" w:eastAsia="仿宋_GB2312"/>
          <w:sz w:val="30"/>
          <w:szCs w:val="30"/>
        </w:rPr>
      </w:pPr>
      <w:r w:rsidRPr="00E26153">
        <w:rPr>
          <w:rFonts w:ascii="仿宋_GB2312" w:eastAsia="仿宋_GB2312"/>
          <w:sz w:val="30"/>
          <w:szCs w:val="30"/>
        </w:rPr>
        <w:t>【公司】</w:t>
      </w:r>
      <w:proofErr w:type="gramStart"/>
      <w:r w:rsidR="00E26153">
        <w:rPr>
          <w:rFonts w:ascii="仿宋_GB2312" w:eastAsia="仿宋_GB2312" w:hint="eastAsia"/>
          <w:sz w:val="30"/>
          <w:szCs w:val="30"/>
        </w:rPr>
        <w:t>安徽澄小光</w:t>
      </w:r>
      <w:proofErr w:type="gramEnd"/>
      <w:r w:rsidR="00E26153">
        <w:rPr>
          <w:rFonts w:ascii="仿宋_GB2312" w:eastAsia="仿宋_GB2312" w:hint="eastAsia"/>
          <w:sz w:val="30"/>
          <w:szCs w:val="30"/>
        </w:rPr>
        <w:t>智能科技有限公司</w:t>
      </w:r>
    </w:p>
    <w:p w:rsidR="00535CB4" w:rsidRPr="00E26153" w:rsidRDefault="00E261AA" w:rsidP="009744A9">
      <w:pPr>
        <w:spacing w:line="560" w:lineRule="exact"/>
        <w:rPr>
          <w:rFonts w:ascii="仿宋_GB2312" w:eastAsia="仿宋_GB2312"/>
          <w:sz w:val="30"/>
          <w:szCs w:val="30"/>
        </w:rPr>
      </w:pPr>
      <w:r w:rsidRPr="00E26153">
        <w:rPr>
          <w:rFonts w:ascii="仿宋_GB2312" w:eastAsia="仿宋_GB2312"/>
          <w:sz w:val="30"/>
          <w:szCs w:val="30"/>
        </w:rPr>
        <w:t>【行业】</w:t>
      </w:r>
      <w:r w:rsidR="00E26153">
        <w:rPr>
          <w:rFonts w:ascii="仿宋_GB2312" w:eastAsia="仿宋_GB2312" w:hint="eastAsia"/>
          <w:sz w:val="30"/>
          <w:szCs w:val="30"/>
        </w:rPr>
        <w:t>人工智能</w:t>
      </w:r>
      <w:r w:rsidR="00535CB4" w:rsidRPr="00E26153">
        <w:rPr>
          <w:rFonts w:ascii="仿宋_GB2312" w:eastAsia="仿宋_GB2312"/>
          <w:sz w:val="30"/>
          <w:szCs w:val="30"/>
        </w:rPr>
        <w:t xml:space="preserve">         </w:t>
      </w:r>
      <w:r w:rsidR="009744A9" w:rsidRPr="00E26153">
        <w:rPr>
          <w:rFonts w:ascii="仿宋_GB2312" w:eastAsia="仿宋_GB2312" w:hint="eastAsia"/>
          <w:sz w:val="30"/>
          <w:szCs w:val="30"/>
        </w:rPr>
        <w:t xml:space="preserve"> </w:t>
      </w:r>
      <w:r w:rsidR="00535CB4" w:rsidRPr="00E26153">
        <w:rPr>
          <w:rFonts w:ascii="仿宋_GB2312" w:eastAsia="仿宋_GB2312"/>
          <w:sz w:val="30"/>
          <w:szCs w:val="30"/>
        </w:rPr>
        <w:t xml:space="preserve">  </w:t>
      </w:r>
      <w:r w:rsidR="00BC32D0" w:rsidRPr="00E26153">
        <w:rPr>
          <w:rFonts w:ascii="仿宋_GB2312" w:eastAsia="仿宋_GB2312"/>
          <w:sz w:val="30"/>
          <w:szCs w:val="30"/>
        </w:rPr>
        <w:t>融资金额：</w:t>
      </w:r>
      <w:r w:rsidR="00E26153" w:rsidRPr="00E26153">
        <w:rPr>
          <w:rFonts w:ascii="仿宋_GB2312" w:eastAsia="仿宋_GB2312" w:hint="eastAsia"/>
          <w:sz w:val="30"/>
          <w:szCs w:val="30"/>
        </w:rPr>
        <w:t>5</w:t>
      </w:r>
      <w:r w:rsidR="00BC32D0" w:rsidRPr="00E26153">
        <w:rPr>
          <w:rFonts w:ascii="仿宋_GB2312" w:eastAsia="仿宋_GB2312" w:hint="eastAsia"/>
          <w:sz w:val="30"/>
          <w:szCs w:val="30"/>
        </w:rPr>
        <w:t>00万</w:t>
      </w:r>
      <w:r w:rsidR="00BC32D0" w:rsidRPr="00E26153">
        <w:rPr>
          <w:rFonts w:ascii="仿宋_GB2312" w:eastAsia="仿宋_GB2312"/>
          <w:sz w:val="30"/>
          <w:szCs w:val="30"/>
        </w:rPr>
        <w:t>元</w:t>
      </w:r>
    </w:p>
    <w:p w:rsidR="00E261AA" w:rsidRPr="00E26153" w:rsidRDefault="00E261AA" w:rsidP="009744A9">
      <w:pPr>
        <w:spacing w:line="560" w:lineRule="exact"/>
        <w:rPr>
          <w:rFonts w:ascii="仿宋_GB2312" w:eastAsia="仿宋_GB2312"/>
          <w:sz w:val="30"/>
          <w:szCs w:val="30"/>
        </w:rPr>
      </w:pPr>
      <w:r w:rsidRPr="00E26153">
        <w:rPr>
          <w:rFonts w:ascii="仿宋_GB2312" w:eastAsia="仿宋_GB2312"/>
          <w:sz w:val="30"/>
          <w:szCs w:val="30"/>
        </w:rPr>
        <w:t>【主讲人姓名】</w:t>
      </w:r>
      <w:r w:rsidR="00E26153">
        <w:rPr>
          <w:rFonts w:ascii="仿宋_GB2312" w:eastAsia="仿宋_GB2312" w:hint="eastAsia"/>
          <w:sz w:val="30"/>
          <w:szCs w:val="30"/>
        </w:rPr>
        <w:t>洪伟</w:t>
      </w:r>
    </w:p>
    <w:p w:rsidR="00E261AA" w:rsidRPr="00E26153" w:rsidRDefault="00E261AA" w:rsidP="009744A9">
      <w:pPr>
        <w:spacing w:line="560" w:lineRule="exact"/>
        <w:rPr>
          <w:rFonts w:ascii="仿宋_GB2312" w:eastAsia="仿宋_GB2312"/>
          <w:sz w:val="30"/>
          <w:szCs w:val="30"/>
        </w:rPr>
      </w:pPr>
      <w:r w:rsidRPr="00E26153">
        <w:rPr>
          <w:rFonts w:ascii="仿宋_GB2312" w:eastAsia="仿宋_GB2312"/>
          <w:sz w:val="30"/>
          <w:szCs w:val="30"/>
        </w:rPr>
        <w:t>【主讲人职务】</w:t>
      </w:r>
      <w:r w:rsidR="00E26153" w:rsidRPr="00E26153">
        <w:rPr>
          <w:rFonts w:ascii="仿宋_GB2312" w:eastAsia="仿宋_GB2312" w:hint="eastAsia"/>
          <w:sz w:val="30"/>
          <w:szCs w:val="30"/>
        </w:rPr>
        <w:t>创始人</w:t>
      </w:r>
    </w:p>
    <w:p w:rsidR="00E261AA" w:rsidRPr="00E26153" w:rsidRDefault="00E261AA" w:rsidP="009744A9">
      <w:pPr>
        <w:spacing w:line="560" w:lineRule="exact"/>
        <w:rPr>
          <w:rFonts w:ascii="仿宋_GB2312" w:eastAsia="仿宋_GB2312"/>
          <w:sz w:val="30"/>
          <w:szCs w:val="30"/>
        </w:rPr>
      </w:pPr>
      <w:r w:rsidRPr="00E26153">
        <w:rPr>
          <w:rFonts w:ascii="仿宋_GB2312" w:eastAsia="仿宋_GB2312"/>
          <w:sz w:val="30"/>
          <w:szCs w:val="30"/>
        </w:rPr>
        <w:t>【公司预计参会人数】2</w:t>
      </w:r>
      <w:r w:rsidR="009744A9" w:rsidRPr="00E26153">
        <w:rPr>
          <w:rFonts w:ascii="仿宋_GB2312" w:eastAsia="仿宋_GB2312" w:hint="eastAsia"/>
          <w:sz w:val="30"/>
          <w:szCs w:val="30"/>
        </w:rPr>
        <w:t>-3</w:t>
      </w:r>
      <w:r w:rsidRPr="00E26153">
        <w:rPr>
          <w:rFonts w:ascii="仿宋_GB2312" w:eastAsia="仿宋_GB2312"/>
          <w:sz w:val="30"/>
          <w:szCs w:val="30"/>
        </w:rPr>
        <w:t>人</w:t>
      </w:r>
    </w:p>
    <w:p w:rsidR="00697464" w:rsidRPr="00E26153" w:rsidRDefault="00E261AA" w:rsidP="009744A9">
      <w:pPr>
        <w:spacing w:line="560" w:lineRule="exact"/>
        <w:rPr>
          <w:rFonts w:ascii="仿宋_GB2312" w:eastAsia="仿宋_GB2312"/>
          <w:sz w:val="30"/>
          <w:szCs w:val="30"/>
        </w:rPr>
      </w:pPr>
      <w:r w:rsidRPr="00E26153">
        <w:rPr>
          <w:rFonts w:ascii="仿宋_GB2312" w:eastAsia="仿宋_GB2312"/>
          <w:sz w:val="30"/>
          <w:szCs w:val="30"/>
        </w:rPr>
        <w:t>【项目简介】</w:t>
      </w:r>
      <w:proofErr w:type="gramStart"/>
      <w:r w:rsidR="00E26153" w:rsidRPr="00E461D6">
        <w:rPr>
          <w:rFonts w:ascii="仿宋_GB2312" w:eastAsia="仿宋_GB2312" w:hint="eastAsia"/>
          <w:sz w:val="30"/>
          <w:szCs w:val="30"/>
        </w:rPr>
        <w:t>安徽澄小光</w:t>
      </w:r>
      <w:proofErr w:type="gramEnd"/>
      <w:r w:rsidR="00E26153" w:rsidRPr="00E461D6">
        <w:rPr>
          <w:rFonts w:ascii="仿宋_GB2312" w:eastAsia="仿宋_GB2312" w:hint="eastAsia"/>
          <w:sz w:val="30"/>
          <w:szCs w:val="30"/>
        </w:rPr>
        <w:t>智能科技有限公司成立于2018年，落户于中国（安徽）声谷。我司致力于智能穿戴设备，及相关数据监测分析平台的研发；我们将深耕医疗、养老、司法三大领域。我司已与多家科研机构、院校、医院、公检法相关机构、民政机</w:t>
      </w:r>
      <w:r w:rsidR="00E26153" w:rsidRPr="00E461D6">
        <w:rPr>
          <w:rFonts w:ascii="仿宋_GB2312" w:eastAsia="仿宋_GB2312" w:hint="eastAsia"/>
          <w:sz w:val="30"/>
          <w:szCs w:val="30"/>
        </w:rPr>
        <w:lastRenderedPageBreak/>
        <w:t>构等，长期保持良好合作</w:t>
      </w:r>
      <w:bookmarkStart w:id="0" w:name="_GoBack"/>
      <w:bookmarkEnd w:id="0"/>
      <w:r w:rsidR="00E26153" w:rsidRPr="00E461D6">
        <w:rPr>
          <w:rFonts w:ascii="仿宋_GB2312" w:eastAsia="仿宋_GB2312" w:hint="eastAsia"/>
          <w:sz w:val="30"/>
          <w:szCs w:val="30"/>
        </w:rPr>
        <w:t>关系</w:t>
      </w:r>
      <w:r w:rsidR="00E26153">
        <w:rPr>
          <w:rFonts w:ascii="仿宋_GB2312" w:eastAsia="仿宋_GB2312" w:hint="eastAsia"/>
          <w:sz w:val="30"/>
          <w:szCs w:val="30"/>
        </w:rPr>
        <w:t>。</w:t>
      </w:r>
    </w:p>
    <w:sectPr w:rsidR="00697464" w:rsidRPr="00E261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744" w:rsidRDefault="00A80744" w:rsidP="002B164D">
      <w:r>
        <w:separator/>
      </w:r>
    </w:p>
  </w:endnote>
  <w:endnote w:type="continuationSeparator" w:id="0">
    <w:p w:rsidR="00A80744" w:rsidRDefault="00A80744" w:rsidP="002B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ingFang SC">
    <w:altName w:val="宋体"/>
    <w:charset w:val="86"/>
    <w:family w:val="swiss"/>
    <w:pitch w:val="default"/>
    <w:sig w:usb0="00000000" w:usb1="00000000" w:usb2="00000016" w:usb3="00000000" w:csb0="001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744" w:rsidRDefault="00A80744" w:rsidP="002B164D">
      <w:r>
        <w:separator/>
      </w:r>
    </w:p>
  </w:footnote>
  <w:footnote w:type="continuationSeparator" w:id="0">
    <w:p w:rsidR="00A80744" w:rsidRDefault="00A80744" w:rsidP="002B1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70709"/>
    <w:multiLevelType w:val="hybridMultilevel"/>
    <w:tmpl w:val="2EE6A4AA"/>
    <w:lvl w:ilvl="0" w:tplc="BAF2531E">
      <w:start w:val="1"/>
      <w:numFmt w:val="bullet"/>
      <w:lvlText w:val="•"/>
      <w:lvlJc w:val="left"/>
      <w:pPr>
        <w:tabs>
          <w:tab w:val="num" w:pos="720"/>
        </w:tabs>
        <w:ind w:left="720" w:hanging="360"/>
      </w:pPr>
      <w:rPr>
        <w:rFonts w:ascii="Arial" w:hAnsi="Arial" w:hint="default"/>
      </w:rPr>
    </w:lvl>
    <w:lvl w:ilvl="1" w:tplc="3F18F30C" w:tentative="1">
      <w:start w:val="1"/>
      <w:numFmt w:val="bullet"/>
      <w:lvlText w:val="•"/>
      <w:lvlJc w:val="left"/>
      <w:pPr>
        <w:tabs>
          <w:tab w:val="num" w:pos="1440"/>
        </w:tabs>
        <w:ind w:left="1440" w:hanging="360"/>
      </w:pPr>
      <w:rPr>
        <w:rFonts w:ascii="Arial" w:hAnsi="Arial" w:hint="default"/>
      </w:rPr>
    </w:lvl>
    <w:lvl w:ilvl="2" w:tplc="95DCA048" w:tentative="1">
      <w:start w:val="1"/>
      <w:numFmt w:val="bullet"/>
      <w:lvlText w:val="•"/>
      <w:lvlJc w:val="left"/>
      <w:pPr>
        <w:tabs>
          <w:tab w:val="num" w:pos="2160"/>
        </w:tabs>
        <w:ind w:left="2160" w:hanging="360"/>
      </w:pPr>
      <w:rPr>
        <w:rFonts w:ascii="Arial" w:hAnsi="Arial" w:hint="default"/>
      </w:rPr>
    </w:lvl>
    <w:lvl w:ilvl="3" w:tplc="8BC8169C" w:tentative="1">
      <w:start w:val="1"/>
      <w:numFmt w:val="bullet"/>
      <w:lvlText w:val="•"/>
      <w:lvlJc w:val="left"/>
      <w:pPr>
        <w:tabs>
          <w:tab w:val="num" w:pos="2880"/>
        </w:tabs>
        <w:ind w:left="2880" w:hanging="360"/>
      </w:pPr>
      <w:rPr>
        <w:rFonts w:ascii="Arial" w:hAnsi="Arial" w:hint="default"/>
      </w:rPr>
    </w:lvl>
    <w:lvl w:ilvl="4" w:tplc="A8601ADA" w:tentative="1">
      <w:start w:val="1"/>
      <w:numFmt w:val="bullet"/>
      <w:lvlText w:val="•"/>
      <w:lvlJc w:val="left"/>
      <w:pPr>
        <w:tabs>
          <w:tab w:val="num" w:pos="3600"/>
        </w:tabs>
        <w:ind w:left="3600" w:hanging="360"/>
      </w:pPr>
      <w:rPr>
        <w:rFonts w:ascii="Arial" w:hAnsi="Arial" w:hint="default"/>
      </w:rPr>
    </w:lvl>
    <w:lvl w:ilvl="5" w:tplc="9E024174" w:tentative="1">
      <w:start w:val="1"/>
      <w:numFmt w:val="bullet"/>
      <w:lvlText w:val="•"/>
      <w:lvlJc w:val="left"/>
      <w:pPr>
        <w:tabs>
          <w:tab w:val="num" w:pos="4320"/>
        </w:tabs>
        <w:ind w:left="4320" w:hanging="360"/>
      </w:pPr>
      <w:rPr>
        <w:rFonts w:ascii="Arial" w:hAnsi="Arial" w:hint="default"/>
      </w:rPr>
    </w:lvl>
    <w:lvl w:ilvl="6" w:tplc="4C54ADDC" w:tentative="1">
      <w:start w:val="1"/>
      <w:numFmt w:val="bullet"/>
      <w:lvlText w:val="•"/>
      <w:lvlJc w:val="left"/>
      <w:pPr>
        <w:tabs>
          <w:tab w:val="num" w:pos="5040"/>
        </w:tabs>
        <w:ind w:left="5040" w:hanging="360"/>
      </w:pPr>
      <w:rPr>
        <w:rFonts w:ascii="Arial" w:hAnsi="Arial" w:hint="default"/>
      </w:rPr>
    </w:lvl>
    <w:lvl w:ilvl="7" w:tplc="494EAE94" w:tentative="1">
      <w:start w:val="1"/>
      <w:numFmt w:val="bullet"/>
      <w:lvlText w:val="•"/>
      <w:lvlJc w:val="left"/>
      <w:pPr>
        <w:tabs>
          <w:tab w:val="num" w:pos="5760"/>
        </w:tabs>
        <w:ind w:left="5760" w:hanging="360"/>
      </w:pPr>
      <w:rPr>
        <w:rFonts w:ascii="Arial" w:hAnsi="Arial" w:hint="default"/>
      </w:rPr>
    </w:lvl>
    <w:lvl w:ilvl="8" w:tplc="1728BCF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AA"/>
    <w:rsid w:val="000A694D"/>
    <w:rsid w:val="00237414"/>
    <w:rsid w:val="002B164D"/>
    <w:rsid w:val="002E3662"/>
    <w:rsid w:val="00331C13"/>
    <w:rsid w:val="0035262F"/>
    <w:rsid w:val="003B00B6"/>
    <w:rsid w:val="00430E6B"/>
    <w:rsid w:val="00535CB4"/>
    <w:rsid w:val="005D55AC"/>
    <w:rsid w:val="00697464"/>
    <w:rsid w:val="00713EB9"/>
    <w:rsid w:val="009744A9"/>
    <w:rsid w:val="00A80744"/>
    <w:rsid w:val="00A87DF5"/>
    <w:rsid w:val="00A97BF9"/>
    <w:rsid w:val="00BC32D0"/>
    <w:rsid w:val="00BF2A17"/>
    <w:rsid w:val="00D16857"/>
    <w:rsid w:val="00E26153"/>
    <w:rsid w:val="00E261AA"/>
    <w:rsid w:val="00E3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paragraph" w:styleId="1">
    <w:name w:val="heading 1"/>
    <w:basedOn w:val="a"/>
    <w:link w:val="1Char"/>
    <w:uiPriority w:val="9"/>
    <w:qFormat/>
    <w:rsid w:val="00535CB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2E3662"/>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 w:type="paragraph" w:styleId="a3">
    <w:name w:val="header"/>
    <w:basedOn w:val="a"/>
    <w:link w:val="Char"/>
    <w:uiPriority w:val="99"/>
    <w:unhideWhenUsed/>
    <w:rsid w:val="002B1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64D"/>
    <w:rPr>
      <w:sz w:val="18"/>
      <w:szCs w:val="18"/>
    </w:rPr>
  </w:style>
  <w:style w:type="paragraph" w:styleId="a4">
    <w:name w:val="footer"/>
    <w:basedOn w:val="a"/>
    <w:link w:val="Char0"/>
    <w:uiPriority w:val="99"/>
    <w:unhideWhenUsed/>
    <w:rsid w:val="002B16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164D"/>
    <w:rPr>
      <w:sz w:val="18"/>
      <w:szCs w:val="18"/>
    </w:rPr>
  </w:style>
  <w:style w:type="paragraph" w:styleId="a5">
    <w:name w:val="List Paragraph"/>
    <w:basedOn w:val="a"/>
    <w:uiPriority w:val="34"/>
    <w:qFormat/>
    <w:rsid w:val="002B164D"/>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2B164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B164D"/>
    <w:rPr>
      <w:color w:val="0000FF"/>
      <w:u w:val="single"/>
    </w:rPr>
  </w:style>
  <w:style w:type="character" w:customStyle="1" w:styleId="1Char">
    <w:name w:val="标题 1 Char"/>
    <w:basedOn w:val="a0"/>
    <w:link w:val="1"/>
    <w:uiPriority w:val="9"/>
    <w:rsid w:val="00535CB4"/>
    <w:rPr>
      <w:rFonts w:ascii="宋体" w:eastAsia="宋体" w:hAnsi="宋体" w:cs="宋体"/>
      <w:b/>
      <w:bCs/>
      <w:kern w:val="36"/>
      <w:sz w:val="48"/>
      <w:szCs w:val="48"/>
    </w:rPr>
  </w:style>
  <w:style w:type="character" w:customStyle="1" w:styleId="3Char">
    <w:name w:val="标题 3 Char"/>
    <w:basedOn w:val="a0"/>
    <w:link w:val="3"/>
    <w:uiPriority w:val="9"/>
    <w:semiHidden/>
    <w:rsid w:val="002E3662"/>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AA"/>
    <w:pPr>
      <w:widowControl w:val="0"/>
      <w:jc w:val="both"/>
    </w:pPr>
  </w:style>
  <w:style w:type="paragraph" w:styleId="1">
    <w:name w:val="heading 1"/>
    <w:basedOn w:val="a"/>
    <w:link w:val="1Char"/>
    <w:uiPriority w:val="9"/>
    <w:qFormat/>
    <w:rsid w:val="00535CB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2E3662"/>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261AA"/>
    <w:pPr>
      <w:widowControl/>
      <w:jc w:val="left"/>
    </w:pPr>
    <w:rPr>
      <w:rFonts w:ascii="PingFang SC" w:eastAsia="PingFang SC" w:hAnsi="PingFang SC" w:cs="Times New Roman"/>
      <w:color w:val="454545"/>
      <w:kern w:val="0"/>
      <w:sz w:val="18"/>
      <w:szCs w:val="18"/>
    </w:rPr>
  </w:style>
  <w:style w:type="paragraph" w:styleId="a3">
    <w:name w:val="header"/>
    <w:basedOn w:val="a"/>
    <w:link w:val="Char"/>
    <w:uiPriority w:val="99"/>
    <w:unhideWhenUsed/>
    <w:rsid w:val="002B1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164D"/>
    <w:rPr>
      <w:sz w:val="18"/>
      <w:szCs w:val="18"/>
    </w:rPr>
  </w:style>
  <w:style w:type="paragraph" w:styleId="a4">
    <w:name w:val="footer"/>
    <w:basedOn w:val="a"/>
    <w:link w:val="Char0"/>
    <w:uiPriority w:val="99"/>
    <w:unhideWhenUsed/>
    <w:rsid w:val="002B16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164D"/>
    <w:rPr>
      <w:sz w:val="18"/>
      <w:szCs w:val="18"/>
    </w:rPr>
  </w:style>
  <w:style w:type="paragraph" w:styleId="a5">
    <w:name w:val="List Paragraph"/>
    <w:basedOn w:val="a"/>
    <w:uiPriority w:val="34"/>
    <w:qFormat/>
    <w:rsid w:val="002B164D"/>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2B164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B164D"/>
    <w:rPr>
      <w:color w:val="0000FF"/>
      <w:u w:val="single"/>
    </w:rPr>
  </w:style>
  <w:style w:type="character" w:customStyle="1" w:styleId="1Char">
    <w:name w:val="标题 1 Char"/>
    <w:basedOn w:val="a0"/>
    <w:link w:val="1"/>
    <w:uiPriority w:val="9"/>
    <w:rsid w:val="00535CB4"/>
    <w:rPr>
      <w:rFonts w:ascii="宋体" w:eastAsia="宋体" w:hAnsi="宋体" w:cs="宋体"/>
      <w:b/>
      <w:bCs/>
      <w:kern w:val="36"/>
      <w:sz w:val="48"/>
      <w:szCs w:val="48"/>
    </w:rPr>
  </w:style>
  <w:style w:type="character" w:customStyle="1" w:styleId="3Char">
    <w:name w:val="标题 3 Char"/>
    <w:basedOn w:val="a0"/>
    <w:link w:val="3"/>
    <w:uiPriority w:val="9"/>
    <w:semiHidden/>
    <w:rsid w:val="002E3662"/>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18">
      <w:bodyDiv w:val="1"/>
      <w:marLeft w:val="0"/>
      <w:marRight w:val="0"/>
      <w:marTop w:val="0"/>
      <w:marBottom w:val="0"/>
      <w:divBdr>
        <w:top w:val="none" w:sz="0" w:space="0" w:color="auto"/>
        <w:left w:val="none" w:sz="0" w:space="0" w:color="auto"/>
        <w:bottom w:val="none" w:sz="0" w:space="0" w:color="auto"/>
        <w:right w:val="none" w:sz="0" w:space="0" w:color="auto"/>
      </w:divBdr>
    </w:div>
    <w:div w:id="249198896">
      <w:bodyDiv w:val="1"/>
      <w:marLeft w:val="0"/>
      <w:marRight w:val="0"/>
      <w:marTop w:val="0"/>
      <w:marBottom w:val="0"/>
      <w:divBdr>
        <w:top w:val="none" w:sz="0" w:space="0" w:color="auto"/>
        <w:left w:val="none" w:sz="0" w:space="0" w:color="auto"/>
        <w:bottom w:val="none" w:sz="0" w:space="0" w:color="auto"/>
        <w:right w:val="none" w:sz="0" w:space="0" w:color="auto"/>
      </w:divBdr>
    </w:div>
    <w:div w:id="339166141">
      <w:bodyDiv w:val="1"/>
      <w:marLeft w:val="0"/>
      <w:marRight w:val="0"/>
      <w:marTop w:val="0"/>
      <w:marBottom w:val="0"/>
      <w:divBdr>
        <w:top w:val="none" w:sz="0" w:space="0" w:color="auto"/>
        <w:left w:val="none" w:sz="0" w:space="0" w:color="auto"/>
        <w:bottom w:val="none" w:sz="0" w:space="0" w:color="auto"/>
        <w:right w:val="none" w:sz="0" w:space="0" w:color="auto"/>
      </w:divBdr>
    </w:div>
    <w:div w:id="409887787">
      <w:bodyDiv w:val="1"/>
      <w:marLeft w:val="0"/>
      <w:marRight w:val="0"/>
      <w:marTop w:val="0"/>
      <w:marBottom w:val="0"/>
      <w:divBdr>
        <w:top w:val="none" w:sz="0" w:space="0" w:color="auto"/>
        <w:left w:val="none" w:sz="0" w:space="0" w:color="auto"/>
        <w:bottom w:val="none" w:sz="0" w:space="0" w:color="auto"/>
        <w:right w:val="none" w:sz="0" w:space="0" w:color="auto"/>
      </w:divBdr>
    </w:div>
    <w:div w:id="498690273">
      <w:bodyDiv w:val="1"/>
      <w:marLeft w:val="0"/>
      <w:marRight w:val="0"/>
      <w:marTop w:val="0"/>
      <w:marBottom w:val="0"/>
      <w:divBdr>
        <w:top w:val="none" w:sz="0" w:space="0" w:color="auto"/>
        <w:left w:val="none" w:sz="0" w:space="0" w:color="auto"/>
        <w:bottom w:val="none" w:sz="0" w:space="0" w:color="auto"/>
        <w:right w:val="none" w:sz="0" w:space="0" w:color="auto"/>
      </w:divBdr>
    </w:div>
    <w:div w:id="550267194">
      <w:bodyDiv w:val="1"/>
      <w:marLeft w:val="0"/>
      <w:marRight w:val="0"/>
      <w:marTop w:val="0"/>
      <w:marBottom w:val="0"/>
      <w:divBdr>
        <w:top w:val="none" w:sz="0" w:space="0" w:color="auto"/>
        <w:left w:val="none" w:sz="0" w:space="0" w:color="auto"/>
        <w:bottom w:val="none" w:sz="0" w:space="0" w:color="auto"/>
        <w:right w:val="none" w:sz="0" w:space="0" w:color="auto"/>
      </w:divBdr>
    </w:div>
    <w:div w:id="608007982">
      <w:bodyDiv w:val="1"/>
      <w:marLeft w:val="0"/>
      <w:marRight w:val="0"/>
      <w:marTop w:val="0"/>
      <w:marBottom w:val="0"/>
      <w:divBdr>
        <w:top w:val="none" w:sz="0" w:space="0" w:color="auto"/>
        <w:left w:val="none" w:sz="0" w:space="0" w:color="auto"/>
        <w:bottom w:val="none" w:sz="0" w:space="0" w:color="auto"/>
        <w:right w:val="none" w:sz="0" w:space="0" w:color="auto"/>
      </w:divBdr>
    </w:div>
    <w:div w:id="652950511">
      <w:bodyDiv w:val="1"/>
      <w:marLeft w:val="0"/>
      <w:marRight w:val="0"/>
      <w:marTop w:val="0"/>
      <w:marBottom w:val="0"/>
      <w:divBdr>
        <w:top w:val="none" w:sz="0" w:space="0" w:color="auto"/>
        <w:left w:val="none" w:sz="0" w:space="0" w:color="auto"/>
        <w:bottom w:val="none" w:sz="0" w:space="0" w:color="auto"/>
        <w:right w:val="none" w:sz="0" w:space="0" w:color="auto"/>
      </w:divBdr>
    </w:div>
    <w:div w:id="669214841">
      <w:bodyDiv w:val="1"/>
      <w:marLeft w:val="0"/>
      <w:marRight w:val="0"/>
      <w:marTop w:val="0"/>
      <w:marBottom w:val="0"/>
      <w:divBdr>
        <w:top w:val="none" w:sz="0" w:space="0" w:color="auto"/>
        <w:left w:val="none" w:sz="0" w:space="0" w:color="auto"/>
        <w:bottom w:val="none" w:sz="0" w:space="0" w:color="auto"/>
        <w:right w:val="none" w:sz="0" w:space="0" w:color="auto"/>
      </w:divBdr>
    </w:div>
    <w:div w:id="837041771">
      <w:bodyDiv w:val="1"/>
      <w:marLeft w:val="0"/>
      <w:marRight w:val="0"/>
      <w:marTop w:val="0"/>
      <w:marBottom w:val="0"/>
      <w:divBdr>
        <w:top w:val="none" w:sz="0" w:space="0" w:color="auto"/>
        <w:left w:val="none" w:sz="0" w:space="0" w:color="auto"/>
        <w:bottom w:val="none" w:sz="0" w:space="0" w:color="auto"/>
        <w:right w:val="none" w:sz="0" w:space="0" w:color="auto"/>
      </w:divBdr>
    </w:div>
    <w:div w:id="1100906086">
      <w:bodyDiv w:val="1"/>
      <w:marLeft w:val="0"/>
      <w:marRight w:val="0"/>
      <w:marTop w:val="0"/>
      <w:marBottom w:val="0"/>
      <w:divBdr>
        <w:top w:val="none" w:sz="0" w:space="0" w:color="auto"/>
        <w:left w:val="none" w:sz="0" w:space="0" w:color="auto"/>
        <w:bottom w:val="none" w:sz="0" w:space="0" w:color="auto"/>
        <w:right w:val="none" w:sz="0" w:space="0" w:color="auto"/>
      </w:divBdr>
    </w:div>
    <w:div w:id="1166821103">
      <w:bodyDiv w:val="1"/>
      <w:marLeft w:val="0"/>
      <w:marRight w:val="0"/>
      <w:marTop w:val="0"/>
      <w:marBottom w:val="0"/>
      <w:divBdr>
        <w:top w:val="none" w:sz="0" w:space="0" w:color="auto"/>
        <w:left w:val="none" w:sz="0" w:space="0" w:color="auto"/>
        <w:bottom w:val="none" w:sz="0" w:space="0" w:color="auto"/>
        <w:right w:val="none" w:sz="0" w:space="0" w:color="auto"/>
      </w:divBdr>
    </w:div>
    <w:div w:id="1199587727">
      <w:bodyDiv w:val="1"/>
      <w:marLeft w:val="0"/>
      <w:marRight w:val="0"/>
      <w:marTop w:val="0"/>
      <w:marBottom w:val="0"/>
      <w:divBdr>
        <w:top w:val="none" w:sz="0" w:space="0" w:color="auto"/>
        <w:left w:val="none" w:sz="0" w:space="0" w:color="auto"/>
        <w:bottom w:val="none" w:sz="0" w:space="0" w:color="auto"/>
        <w:right w:val="none" w:sz="0" w:space="0" w:color="auto"/>
      </w:divBdr>
      <w:divsChild>
        <w:div w:id="834078302">
          <w:marLeft w:val="0"/>
          <w:marRight w:val="0"/>
          <w:marTop w:val="75"/>
          <w:marBottom w:val="0"/>
          <w:divBdr>
            <w:top w:val="none" w:sz="0" w:space="0" w:color="auto"/>
            <w:left w:val="none" w:sz="0" w:space="0" w:color="auto"/>
            <w:bottom w:val="none" w:sz="0" w:space="0" w:color="auto"/>
            <w:right w:val="none" w:sz="0" w:space="0" w:color="auto"/>
          </w:divBdr>
        </w:div>
        <w:div w:id="850991161">
          <w:marLeft w:val="750"/>
          <w:marRight w:val="0"/>
          <w:marTop w:val="0"/>
          <w:marBottom w:val="0"/>
          <w:divBdr>
            <w:top w:val="none" w:sz="0" w:space="0" w:color="auto"/>
            <w:left w:val="none" w:sz="0" w:space="0" w:color="auto"/>
            <w:bottom w:val="none" w:sz="0" w:space="0" w:color="auto"/>
            <w:right w:val="none" w:sz="0" w:space="0" w:color="auto"/>
          </w:divBdr>
          <w:divsChild>
            <w:div w:id="1302032670">
              <w:marLeft w:val="-225"/>
              <w:marRight w:val="-225"/>
              <w:marTop w:val="0"/>
              <w:marBottom w:val="150"/>
              <w:divBdr>
                <w:top w:val="none" w:sz="0" w:space="0" w:color="auto"/>
                <w:left w:val="none" w:sz="0" w:space="0" w:color="auto"/>
                <w:bottom w:val="none" w:sz="0" w:space="0" w:color="auto"/>
                <w:right w:val="none" w:sz="0" w:space="0" w:color="auto"/>
              </w:divBdr>
            </w:div>
          </w:divsChild>
        </w:div>
      </w:divsChild>
    </w:div>
    <w:div w:id="1312641068">
      <w:bodyDiv w:val="1"/>
      <w:marLeft w:val="0"/>
      <w:marRight w:val="0"/>
      <w:marTop w:val="0"/>
      <w:marBottom w:val="0"/>
      <w:divBdr>
        <w:top w:val="none" w:sz="0" w:space="0" w:color="auto"/>
        <w:left w:val="none" w:sz="0" w:space="0" w:color="auto"/>
        <w:bottom w:val="none" w:sz="0" w:space="0" w:color="auto"/>
        <w:right w:val="none" w:sz="0" w:space="0" w:color="auto"/>
      </w:divBdr>
    </w:div>
    <w:div w:id="1557155520">
      <w:bodyDiv w:val="1"/>
      <w:marLeft w:val="0"/>
      <w:marRight w:val="0"/>
      <w:marTop w:val="0"/>
      <w:marBottom w:val="0"/>
      <w:divBdr>
        <w:top w:val="none" w:sz="0" w:space="0" w:color="auto"/>
        <w:left w:val="none" w:sz="0" w:space="0" w:color="auto"/>
        <w:bottom w:val="none" w:sz="0" w:space="0" w:color="auto"/>
        <w:right w:val="none" w:sz="0" w:space="0" w:color="auto"/>
      </w:divBdr>
    </w:div>
    <w:div w:id="1605571803">
      <w:bodyDiv w:val="1"/>
      <w:marLeft w:val="0"/>
      <w:marRight w:val="0"/>
      <w:marTop w:val="0"/>
      <w:marBottom w:val="0"/>
      <w:divBdr>
        <w:top w:val="none" w:sz="0" w:space="0" w:color="auto"/>
        <w:left w:val="none" w:sz="0" w:space="0" w:color="auto"/>
        <w:bottom w:val="none" w:sz="0" w:space="0" w:color="auto"/>
        <w:right w:val="none" w:sz="0" w:space="0" w:color="auto"/>
      </w:divBdr>
    </w:div>
    <w:div w:id="1755860793">
      <w:bodyDiv w:val="1"/>
      <w:marLeft w:val="0"/>
      <w:marRight w:val="0"/>
      <w:marTop w:val="0"/>
      <w:marBottom w:val="0"/>
      <w:divBdr>
        <w:top w:val="none" w:sz="0" w:space="0" w:color="auto"/>
        <w:left w:val="none" w:sz="0" w:space="0" w:color="auto"/>
        <w:bottom w:val="none" w:sz="0" w:space="0" w:color="auto"/>
        <w:right w:val="none" w:sz="0" w:space="0" w:color="auto"/>
      </w:divBdr>
    </w:div>
    <w:div w:id="1806896245">
      <w:bodyDiv w:val="1"/>
      <w:marLeft w:val="0"/>
      <w:marRight w:val="0"/>
      <w:marTop w:val="0"/>
      <w:marBottom w:val="0"/>
      <w:divBdr>
        <w:top w:val="none" w:sz="0" w:space="0" w:color="auto"/>
        <w:left w:val="none" w:sz="0" w:space="0" w:color="auto"/>
        <w:bottom w:val="none" w:sz="0" w:space="0" w:color="auto"/>
        <w:right w:val="none" w:sz="0" w:space="0" w:color="auto"/>
      </w:divBdr>
    </w:div>
    <w:div w:id="1829975959">
      <w:bodyDiv w:val="1"/>
      <w:marLeft w:val="0"/>
      <w:marRight w:val="0"/>
      <w:marTop w:val="0"/>
      <w:marBottom w:val="0"/>
      <w:divBdr>
        <w:top w:val="none" w:sz="0" w:space="0" w:color="auto"/>
        <w:left w:val="none" w:sz="0" w:space="0" w:color="auto"/>
        <w:bottom w:val="none" w:sz="0" w:space="0" w:color="auto"/>
        <w:right w:val="none" w:sz="0" w:space="0" w:color="auto"/>
      </w:divBdr>
    </w:div>
    <w:div w:id="1899436236">
      <w:bodyDiv w:val="1"/>
      <w:marLeft w:val="0"/>
      <w:marRight w:val="0"/>
      <w:marTop w:val="0"/>
      <w:marBottom w:val="0"/>
      <w:divBdr>
        <w:top w:val="none" w:sz="0" w:space="0" w:color="auto"/>
        <w:left w:val="none" w:sz="0" w:space="0" w:color="auto"/>
        <w:bottom w:val="none" w:sz="0" w:space="0" w:color="auto"/>
        <w:right w:val="none" w:sz="0" w:space="0" w:color="auto"/>
      </w:divBdr>
    </w:div>
    <w:div w:id="2010205835">
      <w:bodyDiv w:val="1"/>
      <w:marLeft w:val="0"/>
      <w:marRight w:val="0"/>
      <w:marTop w:val="0"/>
      <w:marBottom w:val="0"/>
      <w:divBdr>
        <w:top w:val="none" w:sz="0" w:space="0" w:color="auto"/>
        <w:left w:val="none" w:sz="0" w:space="0" w:color="auto"/>
        <w:bottom w:val="none" w:sz="0" w:space="0" w:color="auto"/>
        <w:right w:val="none" w:sz="0" w:space="0" w:color="auto"/>
      </w:divBdr>
    </w:div>
    <w:div w:id="2136755757">
      <w:bodyDiv w:val="1"/>
      <w:marLeft w:val="0"/>
      <w:marRight w:val="0"/>
      <w:marTop w:val="0"/>
      <w:marBottom w:val="0"/>
      <w:divBdr>
        <w:top w:val="none" w:sz="0" w:space="0" w:color="auto"/>
        <w:left w:val="none" w:sz="0" w:space="0" w:color="auto"/>
        <w:bottom w:val="none" w:sz="0" w:space="0" w:color="auto"/>
        <w:right w:val="none" w:sz="0" w:space="0" w:color="auto"/>
      </w:divBdr>
      <w:divsChild>
        <w:div w:id="100901997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4</cp:revision>
  <dcterms:created xsi:type="dcterms:W3CDTF">2019-05-27T03:09:00Z</dcterms:created>
  <dcterms:modified xsi:type="dcterms:W3CDTF">2019-06-17T06:00:00Z</dcterms:modified>
</cp:coreProperties>
</file>